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C21" w:rsidRPr="00E7281B" w:rsidRDefault="00232CE4" w:rsidP="00A71FD9">
      <w:pPr>
        <w:widowControl w:val="0"/>
        <w:spacing w:before="360" w:after="240" w:line="300" w:lineRule="exact"/>
        <w:jc w:val="center"/>
        <w:rPr>
          <w:rFonts w:ascii="Tahoma" w:hAnsi="Tahoma" w:cs="Tahoma"/>
          <w:b/>
          <w:caps/>
          <w:color w:val="000000"/>
          <w:sz w:val="26"/>
          <w:szCs w:val="26"/>
        </w:rPr>
      </w:pPr>
      <w:r w:rsidRPr="00E7281B">
        <w:rPr>
          <w:rFonts w:ascii="Tahoma" w:hAnsi="Tahoma" w:cs="Tahoma"/>
          <w:b/>
          <w:caps/>
          <w:color w:val="000000"/>
          <w:sz w:val="26"/>
          <w:szCs w:val="26"/>
        </w:rPr>
        <w:t>ΚΡΙΤΗΡΙΑ ΚΑΙ ΔΙΑΔΙΚΑΣΙΑ ΑΞΙΟΛΟΓΗΣΗΣ τ</w:t>
      </w:r>
      <w:r w:rsidR="00166C21" w:rsidRPr="00E7281B">
        <w:rPr>
          <w:rFonts w:ascii="Tahoma" w:hAnsi="Tahoma" w:cs="Tahoma"/>
          <w:b/>
          <w:caps/>
          <w:color w:val="000000"/>
          <w:sz w:val="26"/>
          <w:szCs w:val="26"/>
        </w:rPr>
        <w:t>ΩΝ</w:t>
      </w:r>
      <w:r w:rsidRPr="00E7281B">
        <w:rPr>
          <w:rFonts w:ascii="Tahoma" w:hAnsi="Tahoma" w:cs="Tahoma"/>
          <w:b/>
          <w:caps/>
          <w:color w:val="000000"/>
          <w:sz w:val="26"/>
          <w:szCs w:val="26"/>
        </w:rPr>
        <w:t xml:space="preserve"> ΠΡΟΤΑΣ</w:t>
      </w:r>
      <w:r w:rsidR="00166C21" w:rsidRPr="00E7281B">
        <w:rPr>
          <w:rFonts w:ascii="Tahoma" w:hAnsi="Tahoma" w:cs="Tahoma"/>
          <w:b/>
          <w:caps/>
          <w:color w:val="000000"/>
          <w:sz w:val="26"/>
          <w:szCs w:val="26"/>
        </w:rPr>
        <w:t xml:space="preserve">ΕΩΝ </w:t>
      </w:r>
      <w:r w:rsidRPr="00E7281B">
        <w:rPr>
          <w:rFonts w:ascii="Tahoma" w:hAnsi="Tahoma" w:cs="Tahoma"/>
          <w:b/>
          <w:caps/>
          <w:color w:val="000000"/>
          <w:sz w:val="26"/>
          <w:szCs w:val="26"/>
        </w:rPr>
        <w:t xml:space="preserve"> </w:t>
      </w:r>
      <w:r w:rsidR="00166C21" w:rsidRPr="00E7281B">
        <w:rPr>
          <w:rFonts w:ascii="Tahoma" w:hAnsi="Tahoma" w:cs="Tahoma"/>
          <w:b/>
          <w:caps/>
          <w:color w:val="000000"/>
          <w:sz w:val="26"/>
          <w:szCs w:val="26"/>
        </w:rPr>
        <w:t>ΣΧΕΤΙΚΑ ΜΕ τις ΔΡΑΣΕΙΣ ΕΚΤ ΣΤΙΣ ΠΕΡΙΟΧΕΣ ΤΑΠΤΟΚ ΤΟΥ ΠΡΟΓΡΑΜΜΑΤΟΣ ΑΓΡΟΤΙΚΗΣ ΑΝΑΠΤΥΞΗΣ</w:t>
      </w:r>
    </w:p>
    <w:p w:rsidR="00166C21" w:rsidRPr="00E7281B" w:rsidRDefault="00166C21" w:rsidP="00166C21">
      <w:pPr>
        <w:widowControl w:val="0"/>
        <w:spacing w:before="360" w:after="240" w:line="300" w:lineRule="exact"/>
        <w:rPr>
          <w:rFonts w:ascii="Tahoma" w:hAnsi="Tahoma" w:cs="Tahoma"/>
          <w:b/>
          <w:caps/>
          <w:color w:val="000000"/>
        </w:rPr>
      </w:pPr>
    </w:p>
    <w:p w:rsidR="00232CE4" w:rsidRPr="00E7281B" w:rsidRDefault="00232CE4" w:rsidP="00166C21">
      <w:pPr>
        <w:widowControl w:val="0"/>
        <w:spacing w:before="360" w:after="240" w:line="300" w:lineRule="exact"/>
        <w:rPr>
          <w:rFonts w:ascii="Tahoma" w:hAnsi="Tahoma" w:cs="Tahoma"/>
          <w:b/>
          <w:caps/>
          <w:color w:val="000000"/>
        </w:rPr>
      </w:pPr>
      <w:r w:rsidRPr="00E7281B">
        <w:rPr>
          <w:rFonts w:ascii="Tahoma" w:hAnsi="Tahoma" w:cs="Tahoma"/>
          <w:b/>
          <w:caps/>
          <w:color w:val="000000"/>
        </w:rPr>
        <w:t xml:space="preserve">ΔΙΑΔΙΚΑΣΙΑ ΑΞΙΟΛΟΓΗΣΗΣ </w:t>
      </w:r>
      <w:r w:rsidR="00166C21" w:rsidRPr="00E7281B">
        <w:rPr>
          <w:rFonts w:ascii="Tahoma" w:eastAsia="Calibri" w:hAnsi="Tahoma" w:cs="Tahoma"/>
          <w:b/>
          <w:lang w:eastAsia="en-US"/>
        </w:rPr>
        <w:t>ΠΡΟΤΑΣΕΩΝ</w:t>
      </w:r>
    </w:p>
    <w:p w:rsidR="00232CE4" w:rsidRPr="00E7281B" w:rsidRDefault="00232CE4" w:rsidP="00232CE4">
      <w:pPr>
        <w:spacing w:before="120" w:after="120" w:line="300" w:lineRule="exact"/>
        <w:jc w:val="both"/>
        <w:rPr>
          <w:rFonts w:ascii="Tahoma" w:eastAsia="Calibri" w:hAnsi="Tahoma" w:cs="Tahoma"/>
          <w:sz w:val="22"/>
          <w:szCs w:val="22"/>
          <w:lang w:eastAsia="en-US"/>
        </w:rPr>
      </w:pPr>
      <w:r w:rsidRPr="00E7281B">
        <w:rPr>
          <w:rFonts w:ascii="Tahoma" w:eastAsia="Calibri" w:hAnsi="Tahoma" w:cs="Tahoma"/>
          <w:sz w:val="22"/>
          <w:szCs w:val="22"/>
          <w:lang w:eastAsia="en-US"/>
        </w:rPr>
        <w:t>Η Διαχειριστική Αρχή εκδίδει Ανοικτή Πρόσκληση Υποβολής Προτάσεων</w:t>
      </w:r>
      <w:r w:rsidR="00166C21" w:rsidRPr="00E7281B">
        <w:rPr>
          <w:rFonts w:ascii="Tahoma" w:eastAsia="Calibri" w:hAnsi="Tahoma" w:cs="Tahoma"/>
          <w:sz w:val="22"/>
          <w:szCs w:val="22"/>
          <w:lang w:eastAsia="en-US"/>
        </w:rPr>
        <w:t xml:space="preserve"> ΤΑΠΤΟΚ ΠΑΑ-ΕΚΤ</w:t>
      </w:r>
      <w:r w:rsidRPr="00E7281B">
        <w:rPr>
          <w:rFonts w:ascii="Tahoma" w:eastAsia="Calibri" w:hAnsi="Tahoma" w:cs="Tahoma"/>
          <w:sz w:val="22"/>
          <w:szCs w:val="22"/>
          <w:lang w:eastAsia="en-US"/>
        </w:rPr>
        <w:t xml:space="preserve">, προς </w:t>
      </w:r>
      <w:r w:rsidR="00166C21" w:rsidRPr="00E7281B">
        <w:rPr>
          <w:rFonts w:ascii="Tahoma" w:eastAsia="Calibri" w:hAnsi="Tahoma" w:cs="Tahoma"/>
          <w:sz w:val="22"/>
          <w:szCs w:val="22"/>
          <w:lang w:eastAsia="en-US"/>
        </w:rPr>
        <w:t>τις υφιστάμενες Ομάδες Τοπικής Δράσης (ΟΤΔ) των ΤΑΠΤΟΚ ΠΑΑ</w:t>
      </w:r>
      <w:r w:rsidRPr="00E7281B">
        <w:rPr>
          <w:rFonts w:ascii="Tahoma" w:eastAsia="Calibri" w:hAnsi="Tahoma" w:cs="Tahoma"/>
          <w:sz w:val="22"/>
          <w:szCs w:val="22"/>
          <w:lang w:eastAsia="en-US"/>
        </w:rPr>
        <w:t xml:space="preserve">, για την υποβολή </w:t>
      </w:r>
      <w:r w:rsidR="00166C21" w:rsidRPr="00E7281B">
        <w:rPr>
          <w:rFonts w:ascii="Tahoma" w:eastAsia="Calibri" w:hAnsi="Tahoma" w:cs="Tahoma"/>
          <w:sz w:val="22"/>
          <w:szCs w:val="22"/>
          <w:lang w:eastAsia="en-US"/>
        </w:rPr>
        <w:t>προτάσεων  σχετικά με τις δράσεις ΕΚΤ στις περιοχές ΤΑΠΤΟΚ του Προγράμματος Αγροτικής Ανάπτυξης</w:t>
      </w:r>
      <w:r w:rsidRPr="00E7281B">
        <w:rPr>
          <w:rFonts w:ascii="Tahoma" w:eastAsia="Calibri" w:hAnsi="Tahoma" w:cs="Tahoma"/>
          <w:sz w:val="22"/>
          <w:szCs w:val="22"/>
          <w:lang w:eastAsia="en-US"/>
        </w:rPr>
        <w:t>.</w:t>
      </w:r>
    </w:p>
    <w:p w:rsidR="00232CE4" w:rsidRPr="00E7281B" w:rsidRDefault="00166C21" w:rsidP="00232CE4">
      <w:pPr>
        <w:tabs>
          <w:tab w:val="num" w:pos="284"/>
        </w:tabs>
        <w:spacing w:before="120" w:after="120" w:line="300" w:lineRule="exact"/>
        <w:jc w:val="both"/>
        <w:rPr>
          <w:rFonts w:ascii="Tahoma" w:eastAsia="Calibri" w:hAnsi="Tahoma" w:cs="Tahoma"/>
          <w:sz w:val="22"/>
          <w:szCs w:val="22"/>
          <w:lang w:eastAsia="en-US"/>
        </w:rPr>
      </w:pPr>
      <w:r w:rsidRPr="00E7281B">
        <w:rPr>
          <w:rFonts w:ascii="Tahoma" w:eastAsia="Calibri" w:hAnsi="Tahoma" w:cs="Tahoma"/>
          <w:sz w:val="22"/>
          <w:szCs w:val="22"/>
          <w:lang w:eastAsia="en-US"/>
        </w:rPr>
        <w:t xml:space="preserve">Οι Ομάδες Τοπικής Δράσης (ΟΤΔ) </w:t>
      </w:r>
      <w:r w:rsidR="00232CE4" w:rsidRPr="00E7281B">
        <w:rPr>
          <w:rFonts w:ascii="Tahoma" w:eastAsia="Calibri" w:hAnsi="Tahoma" w:cs="Tahoma"/>
          <w:sz w:val="22"/>
          <w:szCs w:val="22"/>
          <w:lang w:eastAsia="en-US"/>
        </w:rPr>
        <w:t>υποβάλλ</w:t>
      </w:r>
      <w:r w:rsidRPr="00E7281B">
        <w:rPr>
          <w:rFonts w:ascii="Tahoma" w:eastAsia="Calibri" w:hAnsi="Tahoma" w:cs="Tahoma"/>
          <w:sz w:val="22"/>
          <w:szCs w:val="22"/>
          <w:lang w:eastAsia="en-US"/>
        </w:rPr>
        <w:t>ουν</w:t>
      </w:r>
      <w:r w:rsidR="00232CE4" w:rsidRPr="00E7281B">
        <w:rPr>
          <w:rFonts w:ascii="Tahoma" w:eastAsia="Calibri" w:hAnsi="Tahoma" w:cs="Tahoma"/>
          <w:sz w:val="22"/>
          <w:szCs w:val="22"/>
          <w:lang w:eastAsia="en-US"/>
        </w:rPr>
        <w:t xml:space="preserve"> τ</w:t>
      </w:r>
      <w:r w:rsidRPr="00E7281B">
        <w:rPr>
          <w:rFonts w:ascii="Tahoma" w:eastAsia="Calibri" w:hAnsi="Tahoma" w:cs="Tahoma"/>
          <w:sz w:val="22"/>
          <w:szCs w:val="22"/>
          <w:lang w:eastAsia="en-US"/>
        </w:rPr>
        <w:t>ις</w:t>
      </w:r>
      <w:r w:rsidR="00232CE4" w:rsidRPr="00E7281B">
        <w:rPr>
          <w:rFonts w:ascii="Tahoma" w:eastAsia="Calibri" w:hAnsi="Tahoma" w:cs="Tahoma"/>
          <w:sz w:val="22"/>
          <w:szCs w:val="22"/>
          <w:lang w:eastAsia="en-US"/>
        </w:rPr>
        <w:t xml:space="preserve"> πρ</w:t>
      </w:r>
      <w:r w:rsidRPr="00E7281B">
        <w:rPr>
          <w:rFonts w:ascii="Tahoma" w:eastAsia="Calibri" w:hAnsi="Tahoma" w:cs="Tahoma"/>
          <w:sz w:val="22"/>
          <w:szCs w:val="22"/>
          <w:lang w:eastAsia="en-US"/>
        </w:rPr>
        <w:t>ο</w:t>
      </w:r>
      <w:r w:rsidR="00232CE4" w:rsidRPr="00E7281B">
        <w:rPr>
          <w:rFonts w:ascii="Tahoma" w:eastAsia="Calibri" w:hAnsi="Tahoma" w:cs="Tahoma"/>
          <w:sz w:val="22"/>
          <w:szCs w:val="22"/>
          <w:lang w:eastAsia="en-US"/>
        </w:rPr>
        <w:t>τ</w:t>
      </w:r>
      <w:r w:rsidRPr="00E7281B">
        <w:rPr>
          <w:rFonts w:ascii="Tahoma" w:eastAsia="Calibri" w:hAnsi="Tahoma" w:cs="Tahoma"/>
          <w:sz w:val="22"/>
          <w:szCs w:val="22"/>
          <w:lang w:eastAsia="en-US"/>
        </w:rPr>
        <w:t>ά</w:t>
      </w:r>
      <w:r w:rsidR="00232CE4" w:rsidRPr="00E7281B">
        <w:rPr>
          <w:rFonts w:ascii="Tahoma" w:eastAsia="Calibri" w:hAnsi="Tahoma" w:cs="Tahoma"/>
          <w:sz w:val="22"/>
          <w:szCs w:val="22"/>
          <w:lang w:eastAsia="en-US"/>
        </w:rPr>
        <w:t>σ</w:t>
      </w:r>
      <w:r w:rsidRPr="00E7281B">
        <w:rPr>
          <w:rFonts w:ascii="Tahoma" w:eastAsia="Calibri" w:hAnsi="Tahoma" w:cs="Tahoma"/>
          <w:sz w:val="22"/>
          <w:szCs w:val="22"/>
          <w:lang w:eastAsia="en-US"/>
        </w:rPr>
        <w:t>εις</w:t>
      </w:r>
      <w:r w:rsidR="00232CE4" w:rsidRPr="00E7281B">
        <w:rPr>
          <w:rFonts w:ascii="Tahoma" w:eastAsia="Calibri" w:hAnsi="Tahoma" w:cs="Tahoma"/>
          <w:sz w:val="22"/>
          <w:szCs w:val="22"/>
          <w:lang w:eastAsia="en-US"/>
        </w:rPr>
        <w:t xml:space="preserve"> τ</w:t>
      </w:r>
      <w:r w:rsidRPr="00E7281B">
        <w:rPr>
          <w:rFonts w:ascii="Tahoma" w:eastAsia="Calibri" w:hAnsi="Tahoma" w:cs="Tahoma"/>
          <w:sz w:val="22"/>
          <w:szCs w:val="22"/>
          <w:lang w:eastAsia="en-US"/>
        </w:rPr>
        <w:t>ους</w:t>
      </w:r>
      <w:r w:rsidR="00232CE4" w:rsidRPr="00E7281B">
        <w:rPr>
          <w:rFonts w:ascii="Tahoma" w:eastAsia="Calibri" w:hAnsi="Tahoma" w:cs="Tahoma"/>
          <w:sz w:val="22"/>
          <w:szCs w:val="22"/>
          <w:lang w:eastAsia="en-US"/>
        </w:rPr>
        <w:t xml:space="preserve"> στην Διαχειριστική Αρχή εντός του προσδιορισμένου, από την Πρόσκληση, χρονικού διαστήματος. Η υποβολή τ</w:t>
      </w:r>
      <w:r w:rsidRPr="00E7281B">
        <w:rPr>
          <w:rFonts w:ascii="Tahoma" w:eastAsia="Calibri" w:hAnsi="Tahoma" w:cs="Tahoma"/>
          <w:sz w:val="22"/>
          <w:szCs w:val="22"/>
          <w:lang w:eastAsia="en-US"/>
        </w:rPr>
        <w:t>ων</w:t>
      </w:r>
      <w:r w:rsidR="00232CE4" w:rsidRPr="00E7281B">
        <w:rPr>
          <w:rFonts w:ascii="Tahoma" w:eastAsia="Calibri" w:hAnsi="Tahoma" w:cs="Tahoma"/>
          <w:sz w:val="22"/>
          <w:szCs w:val="22"/>
          <w:lang w:eastAsia="en-US"/>
        </w:rPr>
        <w:t xml:space="preserve"> πρ</w:t>
      </w:r>
      <w:r w:rsidRPr="00E7281B">
        <w:rPr>
          <w:rFonts w:ascii="Tahoma" w:eastAsia="Calibri" w:hAnsi="Tahoma" w:cs="Tahoma"/>
          <w:sz w:val="22"/>
          <w:szCs w:val="22"/>
          <w:lang w:eastAsia="en-US"/>
        </w:rPr>
        <w:t>οτά</w:t>
      </w:r>
      <w:r w:rsidR="00232CE4" w:rsidRPr="00E7281B">
        <w:rPr>
          <w:rFonts w:ascii="Tahoma" w:eastAsia="Calibri" w:hAnsi="Tahoma" w:cs="Tahoma"/>
          <w:sz w:val="22"/>
          <w:szCs w:val="22"/>
          <w:lang w:eastAsia="en-US"/>
        </w:rPr>
        <w:t>σ</w:t>
      </w:r>
      <w:r w:rsidRPr="00E7281B">
        <w:rPr>
          <w:rFonts w:ascii="Tahoma" w:eastAsia="Calibri" w:hAnsi="Tahoma" w:cs="Tahoma"/>
          <w:sz w:val="22"/>
          <w:szCs w:val="22"/>
          <w:lang w:eastAsia="en-US"/>
        </w:rPr>
        <w:t>εων</w:t>
      </w:r>
      <w:r w:rsidR="00232CE4" w:rsidRPr="00E7281B">
        <w:rPr>
          <w:rFonts w:ascii="Tahoma" w:eastAsia="Calibri" w:hAnsi="Tahoma" w:cs="Tahoma"/>
          <w:sz w:val="22"/>
          <w:szCs w:val="22"/>
          <w:lang w:eastAsia="en-US"/>
        </w:rPr>
        <w:t xml:space="preserve"> θα γίνει βάση </w:t>
      </w:r>
      <w:r w:rsidR="00232CE4" w:rsidRPr="00E7281B">
        <w:rPr>
          <w:rFonts w:ascii="Tahoma" w:eastAsia="Calibri" w:hAnsi="Tahoma" w:cs="Tahoma"/>
          <w:sz w:val="22"/>
          <w:szCs w:val="22"/>
          <w:u w:val="single"/>
          <w:lang w:eastAsia="en-US"/>
        </w:rPr>
        <w:t xml:space="preserve">του τυποποιημένου εντύπου υποβολής </w:t>
      </w:r>
      <w:r w:rsidR="008903EF" w:rsidRPr="00E7281B">
        <w:rPr>
          <w:rFonts w:ascii="Tahoma" w:eastAsia="Calibri" w:hAnsi="Tahoma" w:cs="Tahoma"/>
          <w:sz w:val="22"/>
          <w:szCs w:val="22"/>
          <w:u w:val="single"/>
          <w:lang w:eastAsia="en-US"/>
        </w:rPr>
        <w:t>επιχειρησιακού σχεδίου</w:t>
      </w:r>
      <w:r w:rsidR="00232CE4" w:rsidRPr="00E7281B">
        <w:rPr>
          <w:rFonts w:ascii="Tahoma" w:eastAsia="Calibri" w:hAnsi="Tahoma" w:cs="Tahoma"/>
          <w:sz w:val="22"/>
          <w:szCs w:val="22"/>
          <w:lang w:eastAsia="en-US"/>
        </w:rPr>
        <w:t xml:space="preserve"> που περιλαμβάνεται στ</w:t>
      </w:r>
      <w:r w:rsidR="008903EF" w:rsidRPr="00E7281B">
        <w:rPr>
          <w:rFonts w:ascii="Tahoma" w:eastAsia="Calibri" w:hAnsi="Tahoma" w:cs="Tahoma"/>
          <w:sz w:val="22"/>
          <w:szCs w:val="22"/>
          <w:lang w:eastAsia="en-US"/>
        </w:rPr>
        <w:t>ην</w:t>
      </w:r>
      <w:r w:rsidR="00232CE4" w:rsidRPr="00E7281B">
        <w:rPr>
          <w:rFonts w:ascii="Tahoma" w:eastAsia="Calibri" w:hAnsi="Tahoma" w:cs="Tahoma"/>
          <w:sz w:val="22"/>
          <w:szCs w:val="22"/>
          <w:lang w:eastAsia="en-US"/>
        </w:rPr>
        <w:t xml:space="preserve"> </w:t>
      </w:r>
      <w:r w:rsidR="008903EF" w:rsidRPr="00E7281B">
        <w:rPr>
          <w:rFonts w:ascii="Tahoma" w:eastAsia="Calibri" w:hAnsi="Tahoma" w:cs="Tahoma"/>
          <w:sz w:val="22"/>
          <w:szCs w:val="22"/>
          <w:lang w:eastAsia="en-US"/>
        </w:rPr>
        <w:t>Πρόσκληση</w:t>
      </w:r>
      <w:r w:rsidR="00232CE4" w:rsidRPr="00E7281B">
        <w:rPr>
          <w:rFonts w:ascii="Tahoma" w:eastAsia="Calibri" w:hAnsi="Tahoma" w:cs="Tahoma"/>
          <w:sz w:val="22"/>
          <w:szCs w:val="22"/>
          <w:lang w:eastAsia="en-US"/>
        </w:rPr>
        <w:t>.</w:t>
      </w:r>
    </w:p>
    <w:p w:rsidR="00232CE4" w:rsidRPr="00E7281B" w:rsidRDefault="00232CE4" w:rsidP="00232CE4">
      <w:pPr>
        <w:tabs>
          <w:tab w:val="num" w:pos="284"/>
        </w:tabs>
        <w:spacing w:before="120" w:after="120" w:line="300" w:lineRule="exact"/>
        <w:jc w:val="both"/>
        <w:rPr>
          <w:rFonts w:ascii="Tahoma" w:eastAsia="Calibri" w:hAnsi="Tahoma" w:cs="Tahoma"/>
          <w:sz w:val="22"/>
          <w:szCs w:val="22"/>
          <w:lang w:eastAsia="en-US"/>
        </w:rPr>
      </w:pPr>
      <w:r w:rsidRPr="00E7281B">
        <w:rPr>
          <w:rFonts w:ascii="Tahoma" w:eastAsia="Calibri" w:hAnsi="Tahoma" w:cs="Tahoma"/>
          <w:sz w:val="22"/>
          <w:szCs w:val="22"/>
          <w:lang w:eastAsia="en-US"/>
        </w:rPr>
        <w:t xml:space="preserve">Η Διαχειριστική Αρχή </w:t>
      </w:r>
      <w:r w:rsidRPr="00E7281B">
        <w:rPr>
          <w:rFonts w:ascii="Tahoma" w:eastAsia="Calibri" w:hAnsi="Tahoma" w:cs="Tahoma"/>
          <w:sz w:val="22"/>
          <w:szCs w:val="22"/>
          <w:u w:val="single"/>
          <w:lang w:eastAsia="en-US"/>
        </w:rPr>
        <w:t xml:space="preserve">αξιολογεί την </w:t>
      </w:r>
      <w:r w:rsidR="00166C21" w:rsidRPr="00E7281B">
        <w:rPr>
          <w:rFonts w:ascii="Tahoma" w:eastAsia="Calibri" w:hAnsi="Tahoma" w:cs="Tahoma"/>
          <w:sz w:val="22"/>
          <w:szCs w:val="22"/>
          <w:u w:val="single"/>
          <w:lang w:eastAsia="en-US"/>
        </w:rPr>
        <w:t xml:space="preserve">κάθε </w:t>
      </w:r>
      <w:r w:rsidRPr="00E7281B">
        <w:rPr>
          <w:rFonts w:ascii="Tahoma" w:eastAsia="Calibri" w:hAnsi="Tahoma" w:cs="Tahoma"/>
          <w:sz w:val="22"/>
          <w:szCs w:val="22"/>
          <w:u w:val="single"/>
          <w:lang w:eastAsia="en-US"/>
        </w:rPr>
        <w:t>πρόταση</w:t>
      </w:r>
      <w:r w:rsidRPr="00E7281B">
        <w:rPr>
          <w:rFonts w:ascii="Tahoma" w:eastAsia="Calibri" w:hAnsi="Tahoma" w:cs="Tahoma"/>
          <w:sz w:val="22"/>
          <w:szCs w:val="22"/>
          <w:lang w:eastAsia="en-US"/>
        </w:rPr>
        <w:t xml:space="preserve">. Η μεθοδολογία αξιολόγησης είναι άμεση και χωρίζεται σε δύο στάδια. </w:t>
      </w:r>
    </w:p>
    <w:p w:rsidR="00232CE4" w:rsidRPr="00E7281B" w:rsidRDefault="00232CE4" w:rsidP="00232CE4">
      <w:pPr>
        <w:spacing w:before="240" w:after="240" w:line="300" w:lineRule="exact"/>
        <w:jc w:val="both"/>
        <w:rPr>
          <w:rFonts w:ascii="Tahoma" w:eastAsia="Calibri" w:hAnsi="Tahoma" w:cs="Tahoma"/>
          <w:b/>
          <w:sz w:val="22"/>
          <w:szCs w:val="22"/>
          <w:lang w:eastAsia="en-US"/>
        </w:rPr>
      </w:pPr>
      <w:r w:rsidRPr="00E7281B">
        <w:rPr>
          <w:rFonts w:ascii="Tahoma" w:eastAsia="Calibri" w:hAnsi="Tahoma" w:cs="Tahoma"/>
          <w:b/>
          <w:sz w:val="22"/>
          <w:szCs w:val="22"/>
          <w:lang w:eastAsia="en-US"/>
        </w:rPr>
        <w:t xml:space="preserve">Στάδιο Α’: Πληρότητα και Επιλεξιμότητα </w:t>
      </w:r>
      <w:r w:rsidR="008903EF" w:rsidRPr="00E7281B">
        <w:rPr>
          <w:rFonts w:ascii="Tahoma" w:eastAsia="Calibri" w:hAnsi="Tahoma" w:cs="Tahoma"/>
          <w:b/>
          <w:sz w:val="22"/>
          <w:szCs w:val="22"/>
          <w:lang w:eastAsia="en-US"/>
        </w:rPr>
        <w:t>προ</w:t>
      </w:r>
      <w:r w:rsidRPr="00E7281B">
        <w:rPr>
          <w:rFonts w:ascii="Tahoma" w:eastAsia="Calibri" w:hAnsi="Tahoma" w:cs="Tahoma"/>
          <w:b/>
          <w:sz w:val="22"/>
          <w:szCs w:val="22"/>
          <w:lang w:eastAsia="en-US"/>
        </w:rPr>
        <w:t>τ</w:t>
      </w:r>
      <w:r w:rsidR="008903EF" w:rsidRPr="00E7281B">
        <w:rPr>
          <w:rFonts w:ascii="Tahoma" w:eastAsia="Calibri" w:hAnsi="Tahoma" w:cs="Tahoma"/>
          <w:b/>
          <w:sz w:val="22"/>
          <w:szCs w:val="22"/>
          <w:lang w:eastAsia="en-US"/>
        </w:rPr>
        <w:t>ά</w:t>
      </w:r>
      <w:r w:rsidRPr="00E7281B">
        <w:rPr>
          <w:rFonts w:ascii="Tahoma" w:eastAsia="Calibri" w:hAnsi="Tahoma" w:cs="Tahoma"/>
          <w:b/>
          <w:sz w:val="22"/>
          <w:szCs w:val="22"/>
          <w:lang w:eastAsia="en-US"/>
        </w:rPr>
        <w:t>σ</w:t>
      </w:r>
      <w:r w:rsidR="008903EF" w:rsidRPr="00E7281B">
        <w:rPr>
          <w:rFonts w:ascii="Tahoma" w:eastAsia="Calibri" w:hAnsi="Tahoma" w:cs="Tahoma"/>
          <w:b/>
          <w:sz w:val="22"/>
          <w:szCs w:val="22"/>
          <w:lang w:eastAsia="en-US"/>
        </w:rPr>
        <w:t>εων</w:t>
      </w:r>
    </w:p>
    <w:p w:rsidR="00232CE4" w:rsidRPr="00E7281B" w:rsidRDefault="00BF3807" w:rsidP="00232CE4">
      <w:pPr>
        <w:spacing w:before="120" w:after="120" w:line="300" w:lineRule="exact"/>
        <w:jc w:val="both"/>
        <w:rPr>
          <w:rFonts w:ascii="Tahoma" w:eastAsia="Calibri" w:hAnsi="Tahoma" w:cs="Tahoma"/>
          <w:sz w:val="22"/>
          <w:szCs w:val="22"/>
          <w:lang w:eastAsia="en-US"/>
        </w:rPr>
      </w:pPr>
      <w:r>
        <w:rPr>
          <w:rFonts w:ascii="Tahoma" w:hAnsi="Tahoma" w:cs="Tahoma"/>
          <w:color w:val="000000"/>
          <w:sz w:val="22"/>
          <w:szCs w:val="22"/>
        </w:rPr>
        <w:t>Ομάδα Κριτηρίων</w:t>
      </w:r>
      <w:bookmarkStart w:id="0" w:name="_GoBack"/>
      <w:bookmarkEnd w:id="0"/>
      <w:r w:rsidR="00232CE4" w:rsidRPr="00E7281B">
        <w:rPr>
          <w:rFonts w:ascii="Tahoma" w:hAnsi="Tahoma" w:cs="Tahoma"/>
          <w:color w:val="000000"/>
          <w:sz w:val="22"/>
          <w:szCs w:val="22"/>
        </w:rPr>
        <w:t xml:space="preserve">: </w:t>
      </w:r>
      <w:r w:rsidR="00232CE4" w:rsidRPr="00E7281B">
        <w:rPr>
          <w:rFonts w:ascii="Tahoma" w:hAnsi="Tahoma" w:cs="Tahoma"/>
          <w:bCs/>
          <w:caps/>
          <w:sz w:val="22"/>
          <w:szCs w:val="22"/>
        </w:rPr>
        <w:t>Πληρότητα ΚΑΙ ΕΠΙΛΕΞΙΜΟΤΗΤΑ ΠΡΟΤΑΣ</w:t>
      </w:r>
      <w:r w:rsidR="008903EF" w:rsidRPr="00E7281B">
        <w:rPr>
          <w:rFonts w:ascii="Tahoma" w:hAnsi="Tahoma" w:cs="Tahoma"/>
          <w:bCs/>
          <w:caps/>
          <w:sz w:val="22"/>
          <w:szCs w:val="22"/>
        </w:rPr>
        <w:t>ΕΩΝ</w:t>
      </w:r>
    </w:p>
    <w:p w:rsidR="00232CE4" w:rsidRPr="00E7281B" w:rsidRDefault="00232CE4" w:rsidP="00232CE4">
      <w:pPr>
        <w:spacing w:before="120" w:after="120" w:line="300" w:lineRule="exact"/>
        <w:jc w:val="both"/>
        <w:rPr>
          <w:rFonts w:ascii="Tahoma" w:eastAsia="Calibri" w:hAnsi="Tahoma" w:cs="Tahoma"/>
          <w:sz w:val="22"/>
          <w:szCs w:val="22"/>
          <w:lang w:eastAsia="en-US"/>
        </w:rPr>
      </w:pPr>
      <w:r w:rsidRPr="00E7281B">
        <w:rPr>
          <w:rFonts w:ascii="Tahoma" w:eastAsia="Calibri" w:hAnsi="Tahoma" w:cs="Tahoma"/>
          <w:sz w:val="22"/>
          <w:szCs w:val="22"/>
          <w:lang w:eastAsia="en-US"/>
        </w:rPr>
        <w:t xml:space="preserve">Όλα τα κριτήρια του Σταδίου Α΄ έχουν </w:t>
      </w:r>
      <w:r w:rsidRPr="00E7281B">
        <w:rPr>
          <w:rFonts w:ascii="Tahoma" w:eastAsia="Calibri" w:hAnsi="Tahoma" w:cs="Tahoma"/>
          <w:b/>
          <w:sz w:val="22"/>
          <w:szCs w:val="22"/>
          <w:lang w:eastAsia="en-US"/>
        </w:rPr>
        <w:t xml:space="preserve">υποχρεωτική εφαρμογή </w:t>
      </w:r>
      <w:r w:rsidRPr="00E7281B">
        <w:rPr>
          <w:rFonts w:ascii="Tahoma" w:eastAsia="Calibri" w:hAnsi="Tahoma" w:cs="Tahoma"/>
          <w:sz w:val="22"/>
          <w:szCs w:val="22"/>
          <w:lang w:eastAsia="en-US"/>
        </w:rPr>
        <w:t xml:space="preserve">και η θετική τους αξιολόγηση (ΝΑΙ) αποτελεί απαραίτητη προϋπόθεση για να ξεκινήσει το Στάδιο Β΄ της αξιολόγησης των προτάσεων.  </w:t>
      </w:r>
    </w:p>
    <w:p w:rsidR="00232CE4" w:rsidRPr="00E7281B" w:rsidRDefault="00232CE4" w:rsidP="00232CE4">
      <w:pPr>
        <w:spacing w:before="240" w:after="240" w:line="300" w:lineRule="exact"/>
        <w:jc w:val="both"/>
        <w:rPr>
          <w:rFonts w:ascii="Tahoma" w:eastAsia="Calibri" w:hAnsi="Tahoma" w:cs="Tahoma"/>
          <w:b/>
          <w:sz w:val="22"/>
          <w:szCs w:val="22"/>
          <w:lang w:eastAsia="en-US"/>
        </w:rPr>
      </w:pPr>
      <w:r w:rsidRPr="00E7281B">
        <w:rPr>
          <w:rFonts w:ascii="Tahoma" w:eastAsia="Calibri" w:hAnsi="Tahoma" w:cs="Tahoma"/>
          <w:b/>
          <w:sz w:val="22"/>
          <w:szCs w:val="22"/>
          <w:lang w:eastAsia="en-US"/>
        </w:rPr>
        <w:t>Στάδιο Β΄: Αξιολόγηση της πρότασης ανά κατηγορία κριτηρίων</w:t>
      </w:r>
    </w:p>
    <w:p w:rsidR="00232CE4" w:rsidRPr="00E7281B" w:rsidRDefault="00232CE4" w:rsidP="00232CE4">
      <w:pPr>
        <w:widowControl w:val="0"/>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Ομάδες Κριτηρίων:</w:t>
      </w:r>
    </w:p>
    <w:p w:rsidR="00E7281B" w:rsidRPr="00E7281B" w:rsidRDefault="00680D91" w:rsidP="00232CE4">
      <w:pPr>
        <w:pStyle w:val="a3"/>
        <w:widowControl w:val="0"/>
        <w:numPr>
          <w:ilvl w:val="0"/>
          <w:numId w:val="2"/>
        </w:numPr>
        <w:spacing w:before="120" w:after="120" w:line="300" w:lineRule="exact"/>
        <w:jc w:val="both"/>
        <w:rPr>
          <w:rFonts w:ascii="Tahoma" w:hAnsi="Tahoma" w:cs="Tahoma"/>
          <w:bCs/>
          <w:caps/>
          <w:sz w:val="22"/>
          <w:szCs w:val="22"/>
        </w:rPr>
      </w:pPr>
      <w:r>
        <w:rPr>
          <w:rFonts w:ascii="Tahoma" w:hAnsi="Tahoma" w:cs="Tahoma"/>
          <w:bCs/>
          <w:caps/>
          <w:sz w:val="22"/>
          <w:szCs w:val="22"/>
        </w:rPr>
        <w:t>αξιολογηση περιοχησ εφαρμογησ</w:t>
      </w:r>
    </w:p>
    <w:p w:rsidR="00232CE4" w:rsidRPr="00E7281B" w:rsidRDefault="00232CE4" w:rsidP="00232CE4">
      <w:pPr>
        <w:pStyle w:val="a3"/>
        <w:widowControl w:val="0"/>
        <w:numPr>
          <w:ilvl w:val="0"/>
          <w:numId w:val="2"/>
        </w:numPr>
        <w:spacing w:before="120" w:after="120" w:line="300" w:lineRule="exact"/>
        <w:jc w:val="both"/>
        <w:rPr>
          <w:rFonts w:ascii="Tahoma" w:hAnsi="Tahoma" w:cs="Tahoma"/>
          <w:bCs/>
          <w:caps/>
          <w:sz w:val="22"/>
          <w:szCs w:val="22"/>
        </w:rPr>
      </w:pPr>
      <w:r w:rsidRPr="00E7281B">
        <w:rPr>
          <w:rFonts w:ascii="Tahoma" w:hAnsi="Tahoma" w:cs="Tahoma"/>
          <w:bCs/>
          <w:caps/>
          <w:sz w:val="22"/>
          <w:szCs w:val="22"/>
        </w:rPr>
        <w:t>Αξιολόγηση της Στρατηγικής</w:t>
      </w:r>
      <w:r w:rsidR="00A71FD9">
        <w:rPr>
          <w:rFonts w:ascii="Tahoma" w:hAnsi="Tahoma" w:cs="Tahoma"/>
          <w:bCs/>
          <w:caps/>
          <w:sz w:val="22"/>
          <w:szCs w:val="22"/>
        </w:rPr>
        <w:t xml:space="preserve"> και των στοχων</w:t>
      </w:r>
    </w:p>
    <w:p w:rsidR="00232CE4" w:rsidRPr="00E7281B" w:rsidRDefault="00232CE4" w:rsidP="00232CE4">
      <w:pPr>
        <w:pStyle w:val="a3"/>
        <w:widowControl w:val="0"/>
        <w:numPr>
          <w:ilvl w:val="0"/>
          <w:numId w:val="2"/>
        </w:numPr>
        <w:spacing w:before="120" w:after="120" w:line="300" w:lineRule="exact"/>
        <w:jc w:val="both"/>
        <w:rPr>
          <w:rFonts w:ascii="Tahoma" w:hAnsi="Tahoma" w:cs="Tahoma"/>
          <w:bCs/>
          <w:caps/>
          <w:sz w:val="22"/>
          <w:szCs w:val="22"/>
        </w:rPr>
      </w:pPr>
      <w:r w:rsidRPr="00E7281B">
        <w:rPr>
          <w:rFonts w:ascii="Tahoma" w:hAnsi="Tahoma" w:cs="Tahoma"/>
          <w:bCs/>
          <w:caps/>
          <w:sz w:val="22"/>
          <w:szCs w:val="22"/>
        </w:rPr>
        <w:t>Αξιολογηση του σχεδιου δρασησ και του χρηματοδοτικου σχεδιου</w:t>
      </w:r>
    </w:p>
    <w:p w:rsidR="00E7281B" w:rsidRPr="00E7281B" w:rsidRDefault="00E7281B" w:rsidP="00E7281B">
      <w:pPr>
        <w:pStyle w:val="a3"/>
        <w:widowControl w:val="0"/>
        <w:numPr>
          <w:ilvl w:val="0"/>
          <w:numId w:val="2"/>
        </w:numPr>
        <w:spacing w:before="120" w:after="120" w:line="300" w:lineRule="exact"/>
        <w:jc w:val="both"/>
        <w:rPr>
          <w:rFonts w:ascii="Tahoma" w:hAnsi="Tahoma" w:cs="Tahoma"/>
          <w:bCs/>
          <w:caps/>
          <w:sz w:val="22"/>
          <w:szCs w:val="22"/>
        </w:rPr>
      </w:pPr>
      <w:r w:rsidRPr="00E7281B">
        <w:rPr>
          <w:rFonts w:ascii="Tahoma" w:hAnsi="Tahoma" w:cs="Tahoma"/>
          <w:bCs/>
          <w:caps/>
          <w:sz w:val="22"/>
          <w:szCs w:val="22"/>
        </w:rPr>
        <w:t>Αξιολόγηση ΤΟΥ ΕΝΔΙΑΜΕΣΟΥ ΦΟΡΕΑ</w:t>
      </w:r>
    </w:p>
    <w:p w:rsidR="00232CE4" w:rsidRPr="00E7281B" w:rsidRDefault="00232CE4" w:rsidP="00232CE4">
      <w:pPr>
        <w:widowControl w:val="0"/>
        <w:spacing w:before="120" w:after="120" w:line="300" w:lineRule="exact"/>
        <w:jc w:val="both"/>
        <w:rPr>
          <w:rFonts w:ascii="Tahoma" w:eastAsia="Calibri" w:hAnsi="Tahoma" w:cs="Tahoma"/>
          <w:sz w:val="22"/>
          <w:szCs w:val="22"/>
          <w:lang w:eastAsia="en-US"/>
        </w:rPr>
      </w:pPr>
      <w:r w:rsidRPr="00E7281B">
        <w:rPr>
          <w:rFonts w:ascii="Tahoma" w:eastAsia="Calibri" w:hAnsi="Tahoma" w:cs="Tahoma"/>
          <w:sz w:val="22"/>
          <w:szCs w:val="22"/>
          <w:lang w:eastAsia="en-US"/>
        </w:rPr>
        <w:t xml:space="preserve">Στο δεύτερο στάδιο αξιολογείται η πρόταση, σύμφωνα με τα κριτήρια αξιολόγησης.  </w:t>
      </w:r>
      <w:r w:rsidRPr="00E7281B">
        <w:rPr>
          <w:rFonts w:ascii="Tahoma" w:hAnsi="Tahoma" w:cs="Tahoma"/>
          <w:color w:val="000000"/>
          <w:sz w:val="22"/>
          <w:szCs w:val="22"/>
        </w:rPr>
        <w:t xml:space="preserve">Τα </w:t>
      </w:r>
      <w:r w:rsidRPr="00E7281B">
        <w:rPr>
          <w:rFonts w:ascii="Tahoma" w:eastAsia="Calibri" w:hAnsi="Tahoma" w:cs="Tahoma"/>
          <w:sz w:val="22"/>
          <w:szCs w:val="22"/>
          <w:lang w:eastAsia="en-US"/>
        </w:rPr>
        <w:t xml:space="preserve">κριτήρια αξιολογούνται με: ΝΑΙ (πληρούνται) – ΟΧΙ (δεν πληρούνται, </w:t>
      </w:r>
      <w:r w:rsidRPr="00E7281B">
        <w:rPr>
          <w:rFonts w:ascii="Tahoma" w:eastAsia="Calibri" w:hAnsi="Tahoma" w:cs="Tahoma"/>
          <w:b/>
          <w:sz w:val="22"/>
          <w:szCs w:val="22"/>
          <w:lang w:eastAsia="en-US"/>
        </w:rPr>
        <w:t>απαιτείται ανασχεδιασμός</w:t>
      </w:r>
      <w:r w:rsidRPr="00E7281B">
        <w:rPr>
          <w:rFonts w:ascii="Tahoma" w:eastAsia="Calibri" w:hAnsi="Tahoma" w:cs="Tahoma"/>
          <w:sz w:val="22"/>
          <w:szCs w:val="22"/>
          <w:lang w:eastAsia="en-US"/>
        </w:rPr>
        <w:t xml:space="preserve"> στο αντίστοιχο μέρος της Πρότασης) – ΜΕΡΙΚΩΣ (</w:t>
      </w:r>
      <w:r w:rsidRPr="00E7281B">
        <w:rPr>
          <w:rFonts w:ascii="Tahoma" w:eastAsia="Calibri" w:hAnsi="Tahoma" w:cs="Tahoma"/>
          <w:b/>
          <w:sz w:val="22"/>
          <w:szCs w:val="22"/>
          <w:lang w:eastAsia="en-US"/>
        </w:rPr>
        <w:t>απαιτείται βελτίωση</w:t>
      </w:r>
      <w:r w:rsidRPr="00E7281B">
        <w:rPr>
          <w:rFonts w:ascii="Tahoma" w:eastAsia="Calibri" w:hAnsi="Tahoma" w:cs="Tahoma"/>
          <w:sz w:val="22"/>
          <w:szCs w:val="22"/>
          <w:lang w:eastAsia="en-US"/>
        </w:rPr>
        <w:t xml:space="preserve"> στο αντίστοιχο μέρος).</w:t>
      </w:r>
    </w:p>
    <w:p w:rsidR="00232CE4" w:rsidRPr="00E7281B" w:rsidRDefault="00232CE4" w:rsidP="00232CE4">
      <w:pPr>
        <w:widowControl w:val="0"/>
        <w:spacing w:before="120" w:after="120" w:line="300" w:lineRule="exact"/>
        <w:jc w:val="both"/>
        <w:rPr>
          <w:rFonts w:ascii="Tahoma" w:hAnsi="Tahoma" w:cs="Tahoma"/>
          <w:sz w:val="22"/>
          <w:szCs w:val="22"/>
        </w:rPr>
      </w:pPr>
      <w:r w:rsidRPr="00E7281B">
        <w:rPr>
          <w:rFonts w:ascii="Tahoma" w:hAnsi="Tahoma" w:cs="Tahoma"/>
          <w:sz w:val="22"/>
          <w:szCs w:val="22"/>
        </w:rPr>
        <w:t xml:space="preserve">Μετά το τέλος της αξιολόγησης η Διαχειριστική Αρχή  ενημερώνει εγγράφως την </w:t>
      </w:r>
      <w:r w:rsidR="00680D91">
        <w:rPr>
          <w:rFonts w:ascii="Tahoma" w:hAnsi="Tahoma" w:cs="Tahoma"/>
          <w:sz w:val="22"/>
          <w:szCs w:val="22"/>
        </w:rPr>
        <w:t>ΟΤΔ</w:t>
      </w:r>
      <w:r w:rsidRPr="00E7281B">
        <w:rPr>
          <w:rFonts w:ascii="Tahoma" w:hAnsi="Tahoma" w:cs="Tahoma"/>
          <w:sz w:val="22"/>
          <w:szCs w:val="22"/>
        </w:rPr>
        <w:t xml:space="preserve"> για το αποτέλεσμα της αξιολόγησης (στο αποτέλεσμα της αξιολόγησης θα αποτυπώνονται για τα κριτήρια που έχουν αξιολόγηση ΟΧΙ ή ΜΕΡΙΚΩΣ οι προτεινόμενες αναμορφώσεις ή βελτιώσεις του σχεδίου).</w:t>
      </w:r>
    </w:p>
    <w:p w:rsidR="00232CE4" w:rsidRPr="00E7281B" w:rsidRDefault="00232CE4" w:rsidP="00232CE4">
      <w:pPr>
        <w:widowControl w:val="0"/>
        <w:spacing w:before="120" w:after="120" w:line="300" w:lineRule="exact"/>
        <w:jc w:val="both"/>
        <w:rPr>
          <w:rFonts w:ascii="Tahoma" w:eastAsia="Calibri" w:hAnsi="Tahoma" w:cs="Tahoma"/>
          <w:sz w:val="22"/>
          <w:szCs w:val="22"/>
          <w:lang w:eastAsia="en-US"/>
        </w:rPr>
      </w:pPr>
      <w:r w:rsidRPr="00E7281B">
        <w:rPr>
          <w:rFonts w:ascii="Tahoma" w:hAnsi="Tahoma" w:cs="Tahoma"/>
          <w:sz w:val="22"/>
          <w:szCs w:val="22"/>
        </w:rPr>
        <w:t xml:space="preserve">Με βάση το αποτέλεσμα της αξιολόγησης η </w:t>
      </w:r>
      <w:r w:rsidR="00680D91">
        <w:rPr>
          <w:rFonts w:ascii="Tahoma" w:hAnsi="Tahoma" w:cs="Tahoma"/>
          <w:sz w:val="22"/>
          <w:szCs w:val="22"/>
        </w:rPr>
        <w:t>ΟΤΔ</w:t>
      </w:r>
      <w:r w:rsidRPr="00E7281B">
        <w:rPr>
          <w:rFonts w:ascii="Tahoma" w:hAnsi="Tahoma" w:cs="Tahoma"/>
          <w:sz w:val="22"/>
          <w:szCs w:val="22"/>
        </w:rPr>
        <w:t xml:space="preserve"> διαμορφώνει το τελικό κείμενο της σχεδίου δράσης το οποίο υποβάλλει στην Διαχειριστική Αρχή για </w:t>
      </w:r>
      <w:r w:rsidRPr="00E7281B">
        <w:rPr>
          <w:rFonts w:ascii="Tahoma" w:hAnsi="Tahoma" w:cs="Tahoma"/>
          <w:sz w:val="22"/>
          <w:szCs w:val="22"/>
          <w:u w:val="single"/>
        </w:rPr>
        <w:t xml:space="preserve">την οριστική </w:t>
      </w:r>
      <w:r w:rsidRPr="00E7281B">
        <w:rPr>
          <w:rFonts w:ascii="Tahoma" w:hAnsi="Tahoma" w:cs="Tahoma"/>
          <w:sz w:val="22"/>
          <w:szCs w:val="22"/>
          <w:u w:val="single"/>
        </w:rPr>
        <w:lastRenderedPageBreak/>
        <w:t xml:space="preserve">έγκρισή του και την υπογραφή της Απόφασης </w:t>
      </w:r>
      <w:r w:rsidR="00680D91">
        <w:rPr>
          <w:rFonts w:ascii="Tahoma" w:hAnsi="Tahoma" w:cs="Tahoma"/>
          <w:sz w:val="22"/>
          <w:szCs w:val="22"/>
          <w:u w:val="single"/>
        </w:rPr>
        <w:t>Εκχώρησης</w:t>
      </w:r>
      <w:r w:rsidRPr="00E7281B">
        <w:rPr>
          <w:rFonts w:ascii="Tahoma" w:hAnsi="Tahoma" w:cs="Tahoma"/>
          <w:sz w:val="22"/>
          <w:szCs w:val="22"/>
          <w:u w:val="single"/>
        </w:rPr>
        <w:t xml:space="preserve"> ΕΦ/ Ανάθεσης Αρμοδιοτήτων</w:t>
      </w:r>
      <w:r w:rsidR="00680D91">
        <w:rPr>
          <w:rFonts w:ascii="Tahoma" w:hAnsi="Tahoma" w:cs="Tahoma"/>
          <w:sz w:val="22"/>
          <w:szCs w:val="22"/>
          <w:u w:val="single"/>
        </w:rPr>
        <w:t>.</w:t>
      </w:r>
    </w:p>
    <w:p w:rsidR="00232CE4" w:rsidRPr="00E7281B" w:rsidRDefault="00232CE4" w:rsidP="00232CE4">
      <w:pPr>
        <w:pStyle w:val="a3"/>
        <w:widowControl w:val="0"/>
        <w:spacing w:before="120" w:after="120" w:line="300" w:lineRule="exact"/>
        <w:jc w:val="both"/>
        <w:rPr>
          <w:rFonts w:ascii="Tahoma" w:hAnsi="Tahoma" w:cs="Tahoma"/>
          <w:bCs/>
          <w:caps/>
          <w:sz w:val="22"/>
          <w:szCs w:val="22"/>
        </w:rPr>
      </w:pPr>
    </w:p>
    <w:p w:rsidR="00232CE4" w:rsidRPr="00E7281B" w:rsidRDefault="00232CE4" w:rsidP="00232CE4">
      <w:pPr>
        <w:pStyle w:val="a3"/>
        <w:widowControl w:val="0"/>
        <w:numPr>
          <w:ilvl w:val="0"/>
          <w:numId w:val="4"/>
        </w:numPr>
        <w:spacing w:before="360" w:after="240" w:line="300" w:lineRule="exact"/>
        <w:rPr>
          <w:rFonts w:ascii="Tahoma" w:hAnsi="Tahoma" w:cs="Tahoma"/>
          <w:b/>
          <w:caps/>
          <w:color w:val="000000"/>
        </w:rPr>
      </w:pPr>
      <w:r w:rsidRPr="00E7281B">
        <w:rPr>
          <w:rFonts w:ascii="Tahoma" w:hAnsi="Tahoma" w:cs="Tahoma"/>
          <w:b/>
          <w:caps/>
          <w:color w:val="000000"/>
        </w:rPr>
        <w:t>ΚΡΙΤΗΡΙΑ ΑΞΙΟΛΟΓΗΣΗΣ</w:t>
      </w:r>
    </w:p>
    <w:p w:rsidR="00232CE4" w:rsidRPr="00E7281B" w:rsidRDefault="00232CE4" w:rsidP="00232CE4">
      <w:pPr>
        <w:widowControl w:val="0"/>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Τα κριτήρια κατατάσσονται σε 4 Ομάδες κριτηρίων:</w:t>
      </w:r>
    </w:p>
    <w:p w:rsidR="00232CE4" w:rsidRPr="00E7281B" w:rsidRDefault="00232CE4" w:rsidP="00232CE4">
      <w:pPr>
        <w:widowControl w:val="0"/>
        <w:numPr>
          <w:ilvl w:val="0"/>
          <w:numId w:val="5"/>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Ομάδα Κριτηρίων</w:t>
      </w:r>
      <w:r w:rsidR="00B13193">
        <w:rPr>
          <w:rFonts w:ascii="Tahoma" w:hAnsi="Tahoma" w:cs="Tahoma"/>
          <w:color w:val="000000"/>
          <w:sz w:val="22"/>
          <w:szCs w:val="22"/>
        </w:rPr>
        <w:t xml:space="preserve"> Αποκλεισμού</w:t>
      </w:r>
      <w:r w:rsidRPr="00E7281B">
        <w:rPr>
          <w:rFonts w:ascii="Tahoma" w:hAnsi="Tahoma" w:cs="Tahoma"/>
          <w:color w:val="000000"/>
          <w:sz w:val="22"/>
          <w:szCs w:val="22"/>
        </w:rPr>
        <w:t xml:space="preserve">: </w:t>
      </w:r>
      <w:r w:rsidRPr="00E7281B">
        <w:rPr>
          <w:rFonts w:ascii="Tahoma" w:hAnsi="Tahoma" w:cs="Tahoma"/>
          <w:bCs/>
          <w:caps/>
          <w:sz w:val="22"/>
          <w:szCs w:val="22"/>
        </w:rPr>
        <w:t>Πληρότητα ΚΑΙ ΕΠΙΛΕΞΙΜΟΤΗΤΑ ΤΗΣ ΠΡΟΤΑΣΗΣ</w:t>
      </w:r>
    </w:p>
    <w:p w:rsidR="00232CE4" w:rsidRPr="00E7281B" w:rsidRDefault="00232CE4" w:rsidP="00232CE4">
      <w:pPr>
        <w:widowControl w:val="0"/>
        <w:spacing w:before="120" w:after="120" w:line="300" w:lineRule="exact"/>
        <w:ind w:left="425"/>
        <w:jc w:val="both"/>
        <w:rPr>
          <w:rFonts w:ascii="Tahoma" w:hAnsi="Tahoma" w:cs="Tahoma"/>
          <w:color w:val="000000"/>
          <w:sz w:val="22"/>
          <w:szCs w:val="22"/>
        </w:rPr>
      </w:pPr>
      <w:r w:rsidRPr="00E7281B">
        <w:rPr>
          <w:rFonts w:ascii="Tahoma" w:hAnsi="Tahoma" w:cs="Tahoma"/>
          <w:color w:val="000000"/>
          <w:sz w:val="22"/>
          <w:szCs w:val="22"/>
        </w:rPr>
        <w:t>Ελέγχεται η πληρότητα της πρότασης και η συμβατότητά της με τους όρους και τις προϋποθέσεις της Πρόσκλησης. Πιο συγκεκριμένα ελέγχονται τα εξής:</w:t>
      </w:r>
    </w:p>
    <w:p w:rsidR="00232CE4" w:rsidRPr="00E7281B" w:rsidRDefault="00232CE4" w:rsidP="00232CE4">
      <w:pPr>
        <w:widowControl w:val="0"/>
        <w:numPr>
          <w:ilvl w:val="0"/>
          <w:numId w:val="6"/>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 xml:space="preserve">Εξετάζεται εάν ο φορέας που υποβάλλει την πρόταση εμπίπτει στην κατηγορία/κατηγορίες </w:t>
      </w:r>
      <w:r w:rsidR="00DB1491">
        <w:rPr>
          <w:rFonts w:ascii="Tahoma" w:hAnsi="Tahoma" w:cs="Tahoma"/>
          <w:color w:val="000000"/>
          <w:sz w:val="22"/>
          <w:szCs w:val="22"/>
        </w:rPr>
        <w:t>ΟΤΔ</w:t>
      </w:r>
      <w:r w:rsidRPr="00E7281B">
        <w:rPr>
          <w:rFonts w:ascii="Tahoma" w:hAnsi="Tahoma" w:cs="Tahoma"/>
          <w:color w:val="000000"/>
          <w:sz w:val="22"/>
          <w:szCs w:val="22"/>
        </w:rPr>
        <w:t xml:space="preserve"> που ορίζονται στην Πρόσκληση</w:t>
      </w:r>
      <w:r w:rsidR="00DB1491" w:rsidRPr="00DB1491">
        <w:rPr>
          <w:rFonts w:ascii="Tahoma" w:hAnsi="Tahoma" w:cs="Tahoma"/>
          <w:bCs/>
          <w:sz w:val="20"/>
          <w:szCs w:val="20"/>
        </w:rPr>
        <w:t xml:space="preserve"> </w:t>
      </w:r>
      <w:r w:rsidR="00DB1491">
        <w:rPr>
          <w:rFonts w:ascii="Tahoma" w:hAnsi="Tahoma" w:cs="Tahoma"/>
          <w:bCs/>
          <w:sz w:val="20"/>
          <w:szCs w:val="20"/>
        </w:rPr>
        <w:t xml:space="preserve">και </w:t>
      </w:r>
      <w:r w:rsidR="00DB1491" w:rsidRPr="00DB1491">
        <w:rPr>
          <w:rFonts w:ascii="Tahoma" w:hAnsi="Tahoma" w:cs="Tahoma"/>
          <w:color w:val="000000"/>
          <w:sz w:val="22"/>
          <w:szCs w:val="22"/>
        </w:rPr>
        <w:t>αν η κατάθεση έχει γίνει από αρμόδιο όργανο του φορέα</w:t>
      </w:r>
      <w:r w:rsidRPr="00E7281B">
        <w:rPr>
          <w:rFonts w:ascii="Tahoma" w:hAnsi="Tahoma" w:cs="Tahoma"/>
          <w:color w:val="000000"/>
          <w:sz w:val="22"/>
          <w:szCs w:val="22"/>
        </w:rPr>
        <w:t>.</w:t>
      </w:r>
    </w:p>
    <w:p w:rsidR="00232CE4" w:rsidRDefault="00232CE4" w:rsidP="00232CE4">
      <w:pPr>
        <w:widowControl w:val="0"/>
        <w:numPr>
          <w:ilvl w:val="0"/>
          <w:numId w:val="6"/>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Εξετάζεται αν το σχέδιο δράσης υποβλήθηκε με βάση τα τυποποιημένα έντυπα, τα οποία είναι συμπληρωμένα ορθά και έχουν επισυναφθεί όλα τα συνοδευτικά έγγραφα σύμφωνα με τ</w:t>
      </w:r>
      <w:r w:rsidR="00D0701D" w:rsidRPr="00E7281B">
        <w:rPr>
          <w:rFonts w:ascii="Tahoma" w:hAnsi="Tahoma" w:cs="Tahoma"/>
          <w:color w:val="000000"/>
          <w:sz w:val="22"/>
          <w:szCs w:val="22"/>
        </w:rPr>
        <w:t>α αναφερόμενα στην Πρόσκληση</w:t>
      </w:r>
      <w:r w:rsidRPr="00E7281B">
        <w:rPr>
          <w:rFonts w:ascii="Tahoma" w:hAnsi="Tahoma" w:cs="Tahoma"/>
          <w:color w:val="000000"/>
          <w:sz w:val="22"/>
          <w:szCs w:val="22"/>
        </w:rPr>
        <w:t>.</w:t>
      </w:r>
    </w:p>
    <w:p w:rsidR="00DB1491" w:rsidRPr="00E7281B" w:rsidRDefault="00DB1491" w:rsidP="00232CE4">
      <w:pPr>
        <w:widowControl w:val="0"/>
        <w:numPr>
          <w:ilvl w:val="0"/>
          <w:numId w:val="6"/>
        </w:numPr>
        <w:spacing w:before="120" w:after="120" w:line="300" w:lineRule="exact"/>
        <w:jc w:val="both"/>
        <w:rPr>
          <w:rFonts w:ascii="Tahoma" w:hAnsi="Tahoma" w:cs="Tahoma"/>
          <w:color w:val="000000"/>
          <w:sz w:val="22"/>
          <w:szCs w:val="22"/>
        </w:rPr>
      </w:pPr>
      <w:r w:rsidRPr="00DB1491">
        <w:rPr>
          <w:rFonts w:ascii="Tahoma" w:hAnsi="Tahoma" w:cs="Tahoma"/>
          <w:color w:val="000000"/>
          <w:sz w:val="22"/>
          <w:szCs w:val="22"/>
        </w:rPr>
        <w:t>Εξετάζεται αν τα αρχεία υποβλήθηκαν και σε ηλεκτρονική μορφή</w:t>
      </w:r>
    </w:p>
    <w:p w:rsidR="00DB1491" w:rsidRPr="00E7281B" w:rsidRDefault="00DB1491" w:rsidP="00DB1491">
      <w:pPr>
        <w:widowControl w:val="0"/>
        <w:numPr>
          <w:ilvl w:val="0"/>
          <w:numId w:val="6"/>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Εξετάζεται αν το προτεινόμενο σχέδιο υποβλήθηκε εμπρόθεσμα.</w:t>
      </w:r>
    </w:p>
    <w:p w:rsidR="00DB1491" w:rsidRPr="00E7281B" w:rsidRDefault="00DB1491" w:rsidP="00DB1491">
      <w:pPr>
        <w:widowControl w:val="0"/>
        <w:numPr>
          <w:ilvl w:val="0"/>
          <w:numId w:val="6"/>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 xml:space="preserve">Εξετάζεται αν η περιοχή εφαρμογής του προτεινόμενου σχεδίου </w:t>
      </w:r>
      <w:r w:rsidRPr="00DB1491">
        <w:rPr>
          <w:rFonts w:ascii="Tahoma" w:hAnsi="Tahoma" w:cs="Tahoma"/>
          <w:color w:val="000000"/>
          <w:sz w:val="22"/>
          <w:szCs w:val="22"/>
        </w:rPr>
        <w:t>εμπίπτει  σε εγκεκριμένη περιοχή παρέμβασης ΤΑΠΤΟΚ ΠΑΑ</w:t>
      </w:r>
      <w:r w:rsidRPr="00E7281B">
        <w:rPr>
          <w:rFonts w:ascii="Tahoma" w:hAnsi="Tahoma" w:cs="Tahoma"/>
          <w:color w:val="000000"/>
          <w:sz w:val="22"/>
          <w:szCs w:val="22"/>
        </w:rPr>
        <w:t>.</w:t>
      </w:r>
    </w:p>
    <w:p w:rsidR="00232CE4" w:rsidRPr="00E7281B" w:rsidRDefault="00232CE4" w:rsidP="00232CE4">
      <w:pPr>
        <w:widowControl w:val="0"/>
        <w:numPr>
          <w:ilvl w:val="0"/>
          <w:numId w:val="6"/>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Εξετάζεται εάν η περίοδος υλοποίησης του προτεινόμενου σχεδίου εμπίπτει εντός της περιόδου επιλεξιμότητας του προγράμματος.</w:t>
      </w:r>
    </w:p>
    <w:p w:rsidR="00232CE4" w:rsidRPr="00E7281B" w:rsidRDefault="00232CE4" w:rsidP="00232CE4">
      <w:pPr>
        <w:widowControl w:val="0"/>
        <w:numPr>
          <w:ilvl w:val="0"/>
          <w:numId w:val="6"/>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Εξετάζεται αν ο προϋπολογισμός του προτεινόμενου σχεδίου είναι εντός του προϋπολογισμού της Πρόσκλησης.</w:t>
      </w:r>
    </w:p>
    <w:p w:rsidR="00232CE4" w:rsidRPr="00E7281B" w:rsidRDefault="00232CE4" w:rsidP="00232CE4">
      <w:pPr>
        <w:widowControl w:val="0"/>
        <w:numPr>
          <w:ilvl w:val="0"/>
          <w:numId w:val="6"/>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 xml:space="preserve">Εξετάζεται αν το προτεινόμενο σχέδιο έχει υπογραφεί από τον υπεύθυνο της </w:t>
      </w:r>
      <w:r w:rsidR="00AA19E7" w:rsidRPr="00E7281B">
        <w:rPr>
          <w:rFonts w:ascii="Tahoma" w:hAnsi="Tahoma" w:cs="Tahoma"/>
          <w:color w:val="000000"/>
          <w:sz w:val="22"/>
          <w:szCs w:val="22"/>
        </w:rPr>
        <w:t>Ομάδας Τοπικής Δράσης (ΟΤΔ).</w:t>
      </w:r>
    </w:p>
    <w:p w:rsidR="00232CE4" w:rsidRPr="00E7281B" w:rsidRDefault="00232CE4" w:rsidP="00232CE4">
      <w:pPr>
        <w:widowControl w:val="0"/>
        <w:spacing w:before="120" w:after="120" w:line="300" w:lineRule="exact"/>
        <w:ind w:left="425"/>
        <w:jc w:val="both"/>
        <w:rPr>
          <w:rFonts w:ascii="Tahoma" w:hAnsi="Tahoma" w:cs="Tahoma"/>
          <w:color w:val="000000"/>
          <w:sz w:val="22"/>
          <w:szCs w:val="22"/>
        </w:rPr>
      </w:pPr>
      <w:r w:rsidRPr="00E7281B">
        <w:rPr>
          <w:rFonts w:ascii="Tahoma" w:hAnsi="Tahoma" w:cs="Tahoma"/>
          <w:color w:val="000000"/>
          <w:sz w:val="22"/>
          <w:szCs w:val="22"/>
        </w:rPr>
        <w:t xml:space="preserve">Όλα τα παραπάνω κριτήρια αξιολογούνται με ΝΑΙ/ΟΧΙ. Όλα τα παραπάνω κριτήρια έχουν </w:t>
      </w:r>
      <w:r w:rsidRPr="00E7281B">
        <w:rPr>
          <w:rFonts w:ascii="Tahoma" w:hAnsi="Tahoma" w:cs="Tahoma"/>
          <w:b/>
          <w:color w:val="000000"/>
          <w:sz w:val="22"/>
          <w:szCs w:val="22"/>
        </w:rPr>
        <w:t>υποχρεωτική εφαρμογή</w:t>
      </w:r>
      <w:r w:rsidRPr="00E7281B">
        <w:rPr>
          <w:rFonts w:ascii="Tahoma" w:hAnsi="Tahoma" w:cs="Tahoma"/>
          <w:color w:val="000000"/>
          <w:sz w:val="22"/>
          <w:szCs w:val="22"/>
        </w:rPr>
        <w:t xml:space="preserve"> και η θετική τους αξιολόγηση (ΝΑΙ) αποτελεί απαραίτητη προϋπόθεση για να ξεκινήσει το επόμενο στάδιο αξιολόγησης.</w:t>
      </w:r>
    </w:p>
    <w:p w:rsidR="00232CE4" w:rsidRPr="00E7281B" w:rsidRDefault="00232CE4" w:rsidP="00232CE4">
      <w:pPr>
        <w:widowControl w:val="0"/>
        <w:numPr>
          <w:ilvl w:val="0"/>
          <w:numId w:val="5"/>
        </w:numPr>
        <w:spacing w:before="120" w:after="120" w:line="300" w:lineRule="exact"/>
        <w:jc w:val="both"/>
        <w:rPr>
          <w:rFonts w:ascii="Tahoma" w:hAnsi="Tahoma" w:cs="Tahoma"/>
          <w:color w:val="000000"/>
          <w:sz w:val="22"/>
          <w:szCs w:val="22"/>
        </w:rPr>
      </w:pPr>
      <w:r w:rsidRPr="00E7281B">
        <w:rPr>
          <w:rFonts w:ascii="Tahoma" w:hAnsi="Tahoma" w:cs="Tahoma"/>
          <w:color w:val="000000"/>
          <w:sz w:val="22"/>
          <w:szCs w:val="22"/>
        </w:rPr>
        <w:t>Ομάδες Κριτηρίων</w:t>
      </w:r>
      <w:r w:rsidR="00B13193">
        <w:rPr>
          <w:rFonts w:ascii="Tahoma" w:hAnsi="Tahoma" w:cs="Tahoma"/>
          <w:color w:val="000000"/>
          <w:sz w:val="22"/>
          <w:szCs w:val="22"/>
        </w:rPr>
        <w:t xml:space="preserve"> Αξιολόγησης</w:t>
      </w:r>
      <w:r w:rsidRPr="00E7281B">
        <w:rPr>
          <w:rFonts w:ascii="Tahoma" w:hAnsi="Tahoma" w:cs="Tahoma"/>
          <w:color w:val="000000"/>
          <w:sz w:val="22"/>
          <w:szCs w:val="22"/>
        </w:rPr>
        <w:t>:</w:t>
      </w:r>
    </w:p>
    <w:p w:rsidR="00DB1491" w:rsidRPr="00E7281B" w:rsidRDefault="00DB1491" w:rsidP="00DB1491">
      <w:pPr>
        <w:pStyle w:val="a3"/>
        <w:widowControl w:val="0"/>
        <w:numPr>
          <w:ilvl w:val="0"/>
          <w:numId w:val="15"/>
        </w:numPr>
        <w:spacing w:before="120" w:after="120" w:line="300" w:lineRule="exact"/>
        <w:jc w:val="both"/>
        <w:rPr>
          <w:rFonts w:ascii="Tahoma" w:hAnsi="Tahoma" w:cs="Tahoma"/>
          <w:bCs/>
          <w:caps/>
          <w:sz w:val="22"/>
          <w:szCs w:val="22"/>
        </w:rPr>
      </w:pPr>
      <w:r>
        <w:rPr>
          <w:rFonts w:ascii="Tahoma" w:hAnsi="Tahoma" w:cs="Tahoma"/>
          <w:bCs/>
          <w:caps/>
          <w:sz w:val="22"/>
          <w:szCs w:val="22"/>
        </w:rPr>
        <w:t>αξιολογηση περιοχησ εφαρμογησ</w:t>
      </w:r>
    </w:p>
    <w:p w:rsidR="00A71FD9" w:rsidRDefault="00DB1491" w:rsidP="00DB1491">
      <w:pPr>
        <w:pStyle w:val="a3"/>
        <w:widowControl w:val="0"/>
        <w:numPr>
          <w:ilvl w:val="0"/>
          <w:numId w:val="15"/>
        </w:numPr>
        <w:spacing w:before="120" w:after="120" w:line="300" w:lineRule="exact"/>
        <w:jc w:val="both"/>
        <w:rPr>
          <w:rFonts w:ascii="Tahoma" w:hAnsi="Tahoma" w:cs="Tahoma"/>
          <w:bCs/>
          <w:caps/>
          <w:sz w:val="22"/>
          <w:szCs w:val="22"/>
        </w:rPr>
      </w:pPr>
      <w:r w:rsidRPr="00A71FD9">
        <w:rPr>
          <w:rFonts w:ascii="Tahoma" w:hAnsi="Tahoma" w:cs="Tahoma"/>
          <w:bCs/>
          <w:caps/>
          <w:sz w:val="22"/>
          <w:szCs w:val="22"/>
        </w:rPr>
        <w:t>Αξιολόγηση της Στρατηγικής</w:t>
      </w:r>
      <w:r w:rsidR="00A71FD9" w:rsidRPr="00A71FD9">
        <w:rPr>
          <w:rFonts w:ascii="Tahoma" w:hAnsi="Tahoma" w:cs="Tahoma"/>
          <w:bCs/>
          <w:caps/>
          <w:sz w:val="22"/>
          <w:szCs w:val="22"/>
        </w:rPr>
        <w:t xml:space="preserve"> και των στοχων </w:t>
      </w:r>
    </w:p>
    <w:p w:rsidR="00DB1491" w:rsidRPr="00A71FD9" w:rsidRDefault="00DB1491" w:rsidP="00DB1491">
      <w:pPr>
        <w:pStyle w:val="a3"/>
        <w:widowControl w:val="0"/>
        <w:numPr>
          <w:ilvl w:val="0"/>
          <w:numId w:val="15"/>
        </w:numPr>
        <w:spacing w:before="120" w:after="120" w:line="300" w:lineRule="exact"/>
        <w:jc w:val="both"/>
        <w:rPr>
          <w:rFonts w:ascii="Tahoma" w:hAnsi="Tahoma" w:cs="Tahoma"/>
          <w:bCs/>
          <w:caps/>
          <w:sz w:val="22"/>
          <w:szCs w:val="22"/>
        </w:rPr>
      </w:pPr>
      <w:r w:rsidRPr="00A71FD9">
        <w:rPr>
          <w:rFonts w:ascii="Tahoma" w:hAnsi="Tahoma" w:cs="Tahoma"/>
          <w:bCs/>
          <w:caps/>
          <w:sz w:val="22"/>
          <w:szCs w:val="22"/>
        </w:rPr>
        <w:t>Αξιολογηση του σχεδιου δρασησ και του χρηματοδοτικου σχεδιου</w:t>
      </w:r>
    </w:p>
    <w:p w:rsidR="00DB1491" w:rsidRPr="00E7281B" w:rsidRDefault="00DB1491" w:rsidP="00DB1491">
      <w:pPr>
        <w:pStyle w:val="a3"/>
        <w:widowControl w:val="0"/>
        <w:numPr>
          <w:ilvl w:val="0"/>
          <w:numId w:val="15"/>
        </w:numPr>
        <w:spacing w:before="120" w:after="120" w:line="300" w:lineRule="exact"/>
        <w:jc w:val="both"/>
        <w:rPr>
          <w:rFonts w:ascii="Tahoma" w:hAnsi="Tahoma" w:cs="Tahoma"/>
          <w:bCs/>
          <w:caps/>
          <w:sz w:val="22"/>
          <w:szCs w:val="22"/>
        </w:rPr>
      </w:pPr>
      <w:r w:rsidRPr="00E7281B">
        <w:rPr>
          <w:rFonts w:ascii="Tahoma" w:hAnsi="Tahoma" w:cs="Tahoma"/>
          <w:bCs/>
          <w:caps/>
          <w:sz w:val="22"/>
          <w:szCs w:val="22"/>
        </w:rPr>
        <w:t>Αξιολόγηση ΤΟΥ ΕΝΔΙΑΜΕΣΟΥ ΦΟΡΕΑ</w:t>
      </w:r>
    </w:p>
    <w:p w:rsidR="00232CE4" w:rsidRPr="00E7281B" w:rsidRDefault="00232CE4" w:rsidP="00232CE4">
      <w:pPr>
        <w:widowControl w:val="0"/>
        <w:spacing w:before="120" w:after="120" w:line="300" w:lineRule="exact"/>
        <w:jc w:val="both"/>
        <w:rPr>
          <w:rFonts w:ascii="Tahoma" w:eastAsia="Calibri" w:hAnsi="Tahoma" w:cs="Tahoma"/>
          <w:sz w:val="22"/>
          <w:szCs w:val="22"/>
          <w:lang w:eastAsia="en-US"/>
        </w:rPr>
      </w:pPr>
      <w:r w:rsidRPr="00E7281B">
        <w:rPr>
          <w:rFonts w:ascii="Tahoma" w:hAnsi="Tahoma" w:cs="Tahoma"/>
          <w:color w:val="000000"/>
          <w:sz w:val="22"/>
          <w:szCs w:val="22"/>
        </w:rPr>
        <w:t xml:space="preserve">Τα </w:t>
      </w:r>
      <w:r w:rsidRPr="00E7281B">
        <w:rPr>
          <w:rFonts w:ascii="Tahoma" w:eastAsia="Calibri" w:hAnsi="Tahoma" w:cs="Tahoma"/>
          <w:sz w:val="22"/>
          <w:szCs w:val="22"/>
          <w:lang w:eastAsia="en-US"/>
        </w:rPr>
        <w:t xml:space="preserve">κριτήρια αξιολογούνται με: ΝΑΙ (πληρούνται) – ΟΧΙ (δεν πληρούνται, </w:t>
      </w:r>
      <w:r w:rsidRPr="00E7281B">
        <w:rPr>
          <w:rFonts w:ascii="Tahoma" w:eastAsia="Calibri" w:hAnsi="Tahoma" w:cs="Tahoma"/>
          <w:b/>
          <w:sz w:val="22"/>
          <w:szCs w:val="22"/>
          <w:lang w:eastAsia="en-US"/>
        </w:rPr>
        <w:t>απαιτείται ανασχεδιασμός</w:t>
      </w:r>
      <w:r w:rsidRPr="00E7281B">
        <w:rPr>
          <w:rFonts w:ascii="Tahoma" w:eastAsia="Calibri" w:hAnsi="Tahoma" w:cs="Tahoma"/>
          <w:sz w:val="22"/>
          <w:szCs w:val="22"/>
          <w:lang w:eastAsia="en-US"/>
        </w:rPr>
        <w:t xml:space="preserve"> στο αντίστοιχο μέρος της Πρότασης) – ΜΕΡΙΚΩΣ (</w:t>
      </w:r>
      <w:r w:rsidRPr="00E7281B">
        <w:rPr>
          <w:rFonts w:ascii="Tahoma" w:eastAsia="Calibri" w:hAnsi="Tahoma" w:cs="Tahoma"/>
          <w:b/>
          <w:sz w:val="22"/>
          <w:szCs w:val="22"/>
          <w:lang w:eastAsia="en-US"/>
        </w:rPr>
        <w:t>απαιτείται βελτίωση</w:t>
      </w:r>
      <w:r w:rsidRPr="00E7281B">
        <w:rPr>
          <w:rFonts w:ascii="Tahoma" w:eastAsia="Calibri" w:hAnsi="Tahoma" w:cs="Tahoma"/>
          <w:sz w:val="22"/>
          <w:szCs w:val="22"/>
          <w:lang w:eastAsia="en-US"/>
        </w:rPr>
        <w:t xml:space="preserve"> στο αντίστοιχο μέρος).</w:t>
      </w:r>
    </w:p>
    <w:p w:rsidR="00232CE4" w:rsidRPr="00E7281B" w:rsidRDefault="00232CE4" w:rsidP="00232CE4">
      <w:pPr>
        <w:widowControl w:val="0"/>
        <w:spacing w:before="360" w:after="120" w:line="300" w:lineRule="exact"/>
        <w:jc w:val="both"/>
        <w:rPr>
          <w:rFonts w:ascii="Tahoma" w:hAnsi="Tahoma" w:cs="Tahoma"/>
          <w:color w:val="000000"/>
          <w:sz w:val="22"/>
          <w:szCs w:val="22"/>
        </w:rPr>
      </w:pPr>
      <w:r w:rsidRPr="00E7281B">
        <w:rPr>
          <w:rFonts w:ascii="Tahoma" w:hAnsi="Tahoma" w:cs="Tahoma"/>
          <w:color w:val="000000"/>
          <w:sz w:val="22"/>
          <w:szCs w:val="22"/>
        </w:rPr>
        <w:t>Αναλυτικά τα κριτήρια παρουσιάζονται στους παρακάτω Πίνακες.</w:t>
      </w:r>
    </w:p>
    <w:p w:rsidR="001C6093" w:rsidRPr="00E7281B" w:rsidRDefault="001C6093" w:rsidP="00232CE4">
      <w:pPr>
        <w:widowControl w:val="0"/>
        <w:spacing w:before="360" w:after="120" w:line="300" w:lineRule="exact"/>
        <w:jc w:val="both"/>
        <w:rPr>
          <w:rFonts w:ascii="Tahoma" w:hAnsi="Tahoma" w:cs="Tahoma"/>
          <w:color w:val="000000"/>
          <w:sz w:val="22"/>
          <w:szCs w:val="22"/>
        </w:rPr>
        <w:sectPr w:rsidR="001C6093" w:rsidRPr="00E7281B">
          <w:footerReference w:type="default" r:id="rId8"/>
          <w:pgSz w:w="11906" w:h="16838"/>
          <w:pgMar w:top="1440" w:right="1800" w:bottom="1440" w:left="1800" w:header="708" w:footer="708" w:gutter="0"/>
          <w:cols w:space="708"/>
          <w:docGrid w:linePitch="360"/>
        </w:sectPr>
      </w:pPr>
    </w:p>
    <w:p w:rsidR="001C6093" w:rsidRPr="00E7281B" w:rsidRDefault="001C6093" w:rsidP="001C6093">
      <w:pPr>
        <w:widowControl w:val="0"/>
        <w:spacing w:before="120" w:after="120"/>
        <w:jc w:val="center"/>
        <w:rPr>
          <w:rFonts w:ascii="Tahoma" w:hAnsi="Tahoma" w:cs="Tahoma"/>
          <w:b/>
          <w:bCs/>
          <w:caps/>
          <w:sz w:val="20"/>
          <w:szCs w:val="20"/>
        </w:rPr>
      </w:pPr>
      <w:r w:rsidRPr="00E7281B">
        <w:rPr>
          <w:rFonts w:ascii="Tahoma" w:hAnsi="Tahoma" w:cs="Tahoma"/>
          <w:b/>
          <w:bCs/>
          <w:caps/>
          <w:sz w:val="20"/>
          <w:szCs w:val="20"/>
        </w:rPr>
        <w:lastRenderedPageBreak/>
        <w:t>Πληρότητα ΚΑΙ ΕΠΙΛΕΞΙΜΟΤΗΤΑ της ΠΡΟΤΑΣΗΣ</w:t>
      </w:r>
    </w:p>
    <w:tbl>
      <w:tblPr>
        <w:tblW w:w="14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953"/>
        <w:gridCol w:w="9298"/>
      </w:tblGrid>
      <w:tr w:rsidR="001C6093" w:rsidRPr="00E7281B" w:rsidTr="00DB1491">
        <w:trPr>
          <w:jc w:val="center"/>
        </w:trPr>
        <w:tc>
          <w:tcPr>
            <w:tcW w:w="4502" w:type="dxa"/>
            <w:tcBorders>
              <w:bottom w:val="single" w:sz="12"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Ομάδα Κριτηρίων / Κριτήριο</w:t>
            </w:r>
          </w:p>
        </w:tc>
        <w:tc>
          <w:tcPr>
            <w:tcW w:w="953" w:type="dxa"/>
            <w:tcBorders>
              <w:bottom w:val="single" w:sz="12" w:space="0" w:color="auto"/>
            </w:tcBorders>
            <w:shd w:val="clear" w:color="auto" w:fill="auto"/>
          </w:tcPr>
          <w:p w:rsidR="001C6093" w:rsidRPr="00E7281B" w:rsidRDefault="001C6093" w:rsidP="001C6093">
            <w:pPr>
              <w:widowControl w:val="0"/>
              <w:spacing w:before="60" w:after="60"/>
              <w:jc w:val="center"/>
              <w:rPr>
                <w:rFonts w:ascii="Tahoma" w:hAnsi="Tahoma" w:cs="Tahoma"/>
                <w:bCs/>
                <w:sz w:val="20"/>
                <w:szCs w:val="20"/>
              </w:rPr>
            </w:pPr>
            <w:r w:rsidRPr="00E7281B">
              <w:rPr>
                <w:rFonts w:ascii="Tahoma" w:hAnsi="Tahoma" w:cs="Tahoma"/>
                <w:bCs/>
                <w:sz w:val="20"/>
                <w:szCs w:val="20"/>
              </w:rPr>
              <w:t>ΝΑΙ/ΟΧΙ</w:t>
            </w:r>
          </w:p>
        </w:tc>
        <w:tc>
          <w:tcPr>
            <w:tcW w:w="9298" w:type="dxa"/>
            <w:tcBorders>
              <w:bottom w:val="single" w:sz="12"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 xml:space="preserve">Παρατηρήσεις - τρόπος αξιολόγησης </w:t>
            </w:r>
            <w:r w:rsidR="00940802" w:rsidRPr="00E7281B">
              <w:rPr>
                <w:rFonts w:ascii="Tahoma" w:hAnsi="Tahoma" w:cs="Tahoma"/>
                <w:bCs/>
                <w:sz w:val="20"/>
                <w:szCs w:val="20"/>
              </w:rPr>
              <w:t>τους</w:t>
            </w:r>
          </w:p>
        </w:tc>
      </w:tr>
      <w:tr w:rsidR="001C6093" w:rsidRPr="00E7281B" w:rsidTr="00DB1491">
        <w:trPr>
          <w:jc w:val="center"/>
        </w:trPr>
        <w:tc>
          <w:tcPr>
            <w:tcW w:w="14753" w:type="dxa"/>
            <w:gridSpan w:val="3"/>
            <w:tcBorders>
              <w:top w:val="single" w:sz="12" w:space="0" w:color="auto"/>
            </w:tcBorders>
            <w:shd w:val="clear" w:color="auto" w:fill="auto"/>
          </w:tcPr>
          <w:p w:rsidR="001C6093" w:rsidRPr="00E7281B" w:rsidRDefault="001C6093" w:rsidP="001C6093">
            <w:pPr>
              <w:widowControl w:val="0"/>
              <w:spacing w:before="60" w:after="60"/>
              <w:rPr>
                <w:rFonts w:ascii="Tahoma" w:hAnsi="Tahoma" w:cs="Tahoma"/>
                <w:b/>
                <w:bCs/>
                <w:sz w:val="20"/>
                <w:szCs w:val="20"/>
              </w:rPr>
            </w:pPr>
            <w:r w:rsidRPr="00E7281B">
              <w:rPr>
                <w:rFonts w:ascii="Tahoma" w:hAnsi="Tahoma" w:cs="Tahoma"/>
                <w:b/>
                <w:bCs/>
                <w:sz w:val="20"/>
                <w:szCs w:val="20"/>
              </w:rPr>
              <w:t>1.α Τυπικά στοιχεία</w:t>
            </w:r>
          </w:p>
        </w:tc>
      </w:tr>
      <w:tr w:rsidR="00680D91" w:rsidRPr="00E7281B" w:rsidTr="00DB1491">
        <w:trPr>
          <w:trHeight w:val="552"/>
          <w:jc w:val="center"/>
        </w:trPr>
        <w:tc>
          <w:tcPr>
            <w:tcW w:w="4502" w:type="dxa"/>
            <w:shd w:val="clear" w:color="auto" w:fill="auto"/>
          </w:tcPr>
          <w:p w:rsidR="00680D91" w:rsidRPr="00E7281B" w:rsidRDefault="00680D91" w:rsidP="001535A5">
            <w:pPr>
              <w:widowControl w:val="0"/>
              <w:spacing w:before="60" w:after="60"/>
              <w:rPr>
                <w:rFonts w:ascii="Tahoma" w:hAnsi="Tahoma" w:cs="Tahoma"/>
                <w:bCs/>
                <w:sz w:val="20"/>
                <w:szCs w:val="20"/>
              </w:rPr>
            </w:pPr>
            <w:r w:rsidRPr="00E7281B">
              <w:rPr>
                <w:rFonts w:ascii="Tahoma" w:hAnsi="Tahoma" w:cs="Tahoma"/>
                <w:bCs/>
                <w:sz w:val="20"/>
                <w:szCs w:val="20"/>
              </w:rPr>
              <w:t>Επιλεξιμότητα Φορέα που υποβάλει την πρόταση σύμφωνα με τα οριζόμενα στην Πρόσκληση</w:t>
            </w:r>
          </w:p>
        </w:tc>
        <w:tc>
          <w:tcPr>
            <w:tcW w:w="953" w:type="dxa"/>
            <w:vMerge w:val="restart"/>
            <w:tcBorders>
              <w:right w:val="single" w:sz="4" w:space="0" w:color="auto"/>
            </w:tcBorders>
            <w:shd w:val="clear" w:color="auto" w:fill="auto"/>
          </w:tcPr>
          <w:p w:rsidR="00680D91" w:rsidRPr="00E7281B" w:rsidRDefault="00680D91" w:rsidP="001C6093">
            <w:pPr>
              <w:widowControl w:val="0"/>
              <w:spacing w:before="60" w:after="60"/>
              <w:jc w:val="center"/>
              <w:rPr>
                <w:rFonts w:ascii="Tahoma" w:hAnsi="Tahoma" w:cs="Tahoma"/>
                <w:bCs/>
                <w:sz w:val="20"/>
                <w:szCs w:val="20"/>
              </w:rPr>
            </w:pPr>
          </w:p>
        </w:tc>
        <w:tc>
          <w:tcPr>
            <w:tcW w:w="9298" w:type="dxa"/>
            <w:tcBorders>
              <w:top w:val="single" w:sz="4" w:space="0" w:color="auto"/>
              <w:left w:val="single" w:sz="4" w:space="0" w:color="auto"/>
              <w:right w:val="single" w:sz="4" w:space="0" w:color="auto"/>
            </w:tcBorders>
            <w:shd w:val="clear" w:color="auto" w:fill="auto"/>
          </w:tcPr>
          <w:p w:rsidR="00680D91" w:rsidRPr="00E7281B" w:rsidRDefault="00680D91" w:rsidP="00680D91">
            <w:pPr>
              <w:widowControl w:val="0"/>
              <w:spacing w:before="60" w:after="60"/>
              <w:rPr>
                <w:rFonts w:ascii="Tahoma" w:hAnsi="Tahoma" w:cs="Tahoma"/>
                <w:bCs/>
                <w:sz w:val="20"/>
                <w:szCs w:val="20"/>
              </w:rPr>
            </w:pPr>
            <w:r w:rsidRPr="00E7281B">
              <w:rPr>
                <w:rFonts w:ascii="Tahoma" w:hAnsi="Tahoma" w:cs="Tahoma"/>
                <w:bCs/>
                <w:sz w:val="20"/>
                <w:szCs w:val="20"/>
              </w:rPr>
              <w:t xml:space="preserve">Ελέγχεται η </w:t>
            </w:r>
            <w:proofErr w:type="spellStart"/>
            <w:r w:rsidRPr="00E7281B">
              <w:rPr>
                <w:rFonts w:ascii="Tahoma" w:hAnsi="Tahoma" w:cs="Tahoma"/>
                <w:bCs/>
                <w:sz w:val="20"/>
                <w:szCs w:val="20"/>
              </w:rPr>
              <w:t>επιλεξιμότητα</w:t>
            </w:r>
            <w:proofErr w:type="spellEnd"/>
            <w:r w:rsidRPr="00E7281B">
              <w:rPr>
                <w:rFonts w:ascii="Tahoma" w:hAnsi="Tahoma" w:cs="Tahoma"/>
                <w:bCs/>
                <w:sz w:val="20"/>
                <w:szCs w:val="20"/>
              </w:rPr>
              <w:t xml:space="preserve"> του φορέα, σε περίπτωση ΟΧ</w:t>
            </w:r>
            <w:r>
              <w:rPr>
                <w:rFonts w:ascii="Tahoma" w:hAnsi="Tahoma" w:cs="Tahoma"/>
                <w:bCs/>
                <w:sz w:val="20"/>
                <w:szCs w:val="20"/>
              </w:rPr>
              <w:t>Ι δεν συνεχίζεται η αξιολόγηση.</w:t>
            </w:r>
          </w:p>
        </w:tc>
      </w:tr>
      <w:tr w:rsidR="00680D91" w:rsidRPr="00E7281B" w:rsidTr="00DB1491">
        <w:trPr>
          <w:trHeight w:val="552"/>
          <w:jc w:val="center"/>
        </w:trPr>
        <w:tc>
          <w:tcPr>
            <w:tcW w:w="4502" w:type="dxa"/>
            <w:shd w:val="clear" w:color="auto" w:fill="auto"/>
          </w:tcPr>
          <w:p w:rsidR="00680D91" w:rsidRPr="00E7281B" w:rsidRDefault="00680D91" w:rsidP="001C6093">
            <w:pPr>
              <w:widowControl w:val="0"/>
              <w:spacing w:before="60" w:after="60"/>
              <w:rPr>
                <w:rFonts w:ascii="Tahoma" w:hAnsi="Tahoma" w:cs="Tahoma"/>
                <w:bCs/>
                <w:sz w:val="20"/>
                <w:szCs w:val="20"/>
              </w:rPr>
            </w:pPr>
            <w:r w:rsidRPr="00E7281B">
              <w:rPr>
                <w:rFonts w:ascii="Tahoma" w:hAnsi="Tahoma" w:cs="Tahoma"/>
                <w:bCs/>
                <w:sz w:val="20"/>
                <w:szCs w:val="20"/>
              </w:rPr>
              <w:t xml:space="preserve">Αρμοδιότητα οργάνου που καταθέτει την πρόταση </w:t>
            </w:r>
          </w:p>
        </w:tc>
        <w:tc>
          <w:tcPr>
            <w:tcW w:w="953" w:type="dxa"/>
            <w:vMerge/>
            <w:tcBorders>
              <w:right w:val="single" w:sz="4" w:space="0" w:color="auto"/>
            </w:tcBorders>
            <w:shd w:val="clear" w:color="auto" w:fill="auto"/>
          </w:tcPr>
          <w:p w:rsidR="00680D91" w:rsidRPr="00E7281B" w:rsidRDefault="00680D91" w:rsidP="001C6093">
            <w:pPr>
              <w:widowControl w:val="0"/>
              <w:spacing w:before="60" w:after="60"/>
              <w:jc w:val="center"/>
              <w:rPr>
                <w:rFonts w:ascii="Tahoma" w:hAnsi="Tahoma" w:cs="Tahoma"/>
                <w:bCs/>
                <w:sz w:val="20"/>
                <w:szCs w:val="20"/>
              </w:rPr>
            </w:pPr>
          </w:p>
        </w:tc>
        <w:tc>
          <w:tcPr>
            <w:tcW w:w="9298" w:type="dxa"/>
            <w:tcBorders>
              <w:left w:val="single" w:sz="4" w:space="0" w:color="auto"/>
              <w:bottom w:val="single" w:sz="4" w:space="0" w:color="auto"/>
              <w:right w:val="single" w:sz="4" w:space="0" w:color="auto"/>
            </w:tcBorders>
            <w:shd w:val="clear" w:color="auto" w:fill="auto"/>
          </w:tcPr>
          <w:p w:rsidR="00680D91" w:rsidRPr="00E7281B" w:rsidRDefault="00680D91" w:rsidP="001C6093">
            <w:pPr>
              <w:widowControl w:val="0"/>
              <w:spacing w:before="60" w:after="60"/>
              <w:rPr>
                <w:rFonts w:ascii="Tahoma" w:hAnsi="Tahoma" w:cs="Tahoma"/>
                <w:bCs/>
                <w:sz w:val="20"/>
                <w:szCs w:val="20"/>
              </w:rPr>
            </w:pPr>
            <w:r>
              <w:rPr>
                <w:rFonts w:ascii="Tahoma" w:hAnsi="Tahoma" w:cs="Tahoma"/>
                <w:bCs/>
                <w:sz w:val="20"/>
                <w:szCs w:val="20"/>
              </w:rPr>
              <w:t>Ε</w:t>
            </w:r>
            <w:r w:rsidRPr="00E7281B">
              <w:rPr>
                <w:rFonts w:ascii="Tahoma" w:hAnsi="Tahoma" w:cs="Tahoma"/>
                <w:bCs/>
                <w:sz w:val="20"/>
                <w:szCs w:val="20"/>
              </w:rPr>
              <w:t>ξετάζεται επίσης αν η κατάθεση έχει γίνει από αρμόδιο όργανο του φορέα.</w:t>
            </w:r>
          </w:p>
        </w:tc>
      </w:tr>
      <w:tr w:rsidR="00680D91" w:rsidRPr="00E7281B" w:rsidTr="00DB1491">
        <w:trPr>
          <w:jc w:val="center"/>
        </w:trPr>
        <w:tc>
          <w:tcPr>
            <w:tcW w:w="4502" w:type="dxa"/>
            <w:shd w:val="clear" w:color="auto" w:fill="auto"/>
          </w:tcPr>
          <w:p w:rsidR="00680D91" w:rsidRPr="00E7281B" w:rsidRDefault="00680D91" w:rsidP="001C6093">
            <w:pPr>
              <w:widowControl w:val="0"/>
              <w:spacing w:before="60" w:after="60"/>
              <w:rPr>
                <w:rFonts w:ascii="Tahoma" w:hAnsi="Tahoma" w:cs="Tahoma"/>
                <w:sz w:val="20"/>
                <w:szCs w:val="20"/>
              </w:rPr>
            </w:pPr>
            <w:r w:rsidRPr="00E7281B">
              <w:rPr>
                <w:rFonts w:ascii="Tahoma" w:hAnsi="Tahoma" w:cs="Tahoma"/>
                <w:bCs/>
                <w:sz w:val="20"/>
                <w:szCs w:val="20"/>
              </w:rPr>
              <w:t>Συμπληρωμένο Έντυπο Υποβολής</w:t>
            </w:r>
          </w:p>
        </w:tc>
        <w:tc>
          <w:tcPr>
            <w:tcW w:w="953" w:type="dxa"/>
            <w:shd w:val="clear" w:color="auto" w:fill="auto"/>
          </w:tcPr>
          <w:p w:rsidR="00680D91" w:rsidRPr="00E7281B" w:rsidRDefault="00680D91" w:rsidP="001C6093">
            <w:pPr>
              <w:widowControl w:val="0"/>
              <w:spacing w:before="60" w:after="60"/>
              <w:jc w:val="center"/>
              <w:rPr>
                <w:rFonts w:ascii="Tahoma" w:hAnsi="Tahoma" w:cs="Tahoma"/>
                <w:bCs/>
                <w:sz w:val="20"/>
                <w:szCs w:val="20"/>
              </w:rPr>
            </w:pPr>
          </w:p>
        </w:tc>
        <w:tc>
          <w:tcPr>
            <w:tcW w:w="9298" w:type="dxa"/>
            <w:tcBorders>
              <w:top w:val="single" w:sz="4" w:space="0" w:color="auto"/>
            </w:tcBorders>
            <w:shd w:val="clear" w:color="auto" w:fill="auto"/>
          </w:tcPr>
          <w:p w:rsidR="00680D91" w:rsidRPr="00E7281B" w:rsidRDefault="00680D91" w:rsidP="001C6093">
            <w:pPr>
              <w:widowControl w:val="0"/>
              <w:spacing w:before="60" w:after="60"/>
              <w:rPr>
                <w:rFonts w:ascii="Tahoma" w:hAnsi="Tahoma" w:cs="Tahoma"/>
                <w:bCs/>
                <w:sz w:val="20"/>
                <w:szCs w:val="20"/>
              </w:rPr>
            </w:pPr>
            <w:r w:rsidRPr="00E7281B">
              <w:rPr>
                <w:rFonts w:ascii="Tahoma" w:hAnsi="Tahoma" w:cs="Tahoma"/>
                <w:bCs/>
                <w:sz w:val="20"/>
                <w:szCs w:val="20"/>
              </w:rPr>
              <w:t>Εξετάζεται αν το στρατηγικό σχέδιο και το σχέδιο δράσης υποβλήθηκε με βάση τα τυποποιημένα έντυπα, τα οποία είναι συμπληρωμένα ορθά και έχουν επισυναφθεί όλα τα συνοδευτικά έγγραφα σύμφωνα με τα αναφερόμενα στην Πρόσκληση.</w:t>
            </w:r>
          </w:p>
        </w:tc>
      </w:tr>
      <w:tr w:rsidR="00680D91" w:rsidRPr="00E7281B" w:rsidTr="00DB1491">
        <w:trPr>
          <w:jc w:val="center"/>
        </w:trPr>
        <w:tc>
          <w:tcPr>
            <w:tcW w:w="4502" w:type="dxa"/>
            <w:shd w:val="clear" w:color="auto" w:fill="auto"/>
          </w:tcPr>
          <w:p w:rsidR="00680D91" w:rsidRPr="00E7281B" w:rsidRDefault="00680D91" w:rsidP="001C6093">
            <w:pPr>
              <w:widowControl w:val="0"/>
              <w:spacing w:before="60" w:after="60"/>
              <w:rPr>
                <w:rFonts w:ascii="Tahoma" w:hAnsi="Tahoma" w:cs="Tahoma"/>
                <w:bCs/>
                <w:sz w:val="20"/>
                <w:szCs w:val="20"/>
              </w:rPr>
            </w:pPr>
            <w:r w:rsidRPr="00E7281B">
              <w:rPr>
                <w:rFonts w:ascii="Tahoma" w:hAnsi="Tahoma" w:cs="Tahoma"/>
                <w:bCs/>
                <w:sz w:val="20"/>
                <w:szCs w:val="20"/>
              </w:rPr>
              <w:t>Υποβολή ηλεκτρονικών αρχείων</w:t>
            </w:r>
          </w:p>
        </w:tc>
        <w:tc>
          <w:tcPr>
            <w:tcW w:w="953" w:type="dxa"/>
            <w:shd w:val="clear" w:color="auto" w:fill="auto"/>
          </w:tcPr>
          <w:p w:rsidR="00680D91" w:rsidRPr="00E7281B" w:rsidRDefault="00680D91" w:rsidP="001C6093">
            <w:pPr>
              <w:widowControl w:val="0"/>
              <w:spacing w:before="60" w:after="60"/>
              <w:jc w:val="center"/>
              <w:rPr>
                <w:rFonts w:ascii="Tahoma" w:hAnsi="Tahoma" w:cs="Tahoma"/>
                <w:bCs/>
                <w:sz w:val="20"/>
                <w:szCs w:val="20"/>
              </w:rPr>
            </w:pPr>
          </w:p>
        </w:tc>
        <w:tc>
          <w:tcPr>
            <w:tcW w:w="9298" w:type="dxa"/>
            <w:shd w:val="clear" w:color="auto" w:fill="auto"/>
          </w:tcPr>
          <w:p w:rsidR="00680D91" w:rsidRPr="00E7281B" w:rsidRDefault="00680D91" w:rsidP="001C6093">
            <w:pPr>
              <w:widowControl w:val="0"/>
              <w:spacing w:before="60" w:after="60"/>
              <w:rPr>
                <w:rFonts w:ascii="Tahoma" w:hAnsi="Tahoma" w:cs="Tahoma"/>
                <w:bCs/>
                <w:sz w:val="20"/>
                <w:szCs w:val="20"/>
              </w:rPr>
            </w:pPr>
            <w:r>
              <w:rPr>
                <w:rFonts w:ascii="Tahoma" w:hAnsi="Tahoma" w:cs="Tahoma"/>
                <w:bCs/>
                <w:sz w:val="20"/>
                <w:szCs w:val="20"/>
              </w:rPr>
              <w:t>Εξετάζεται αν τα αρχεία υποβλήθηκαν και σε ηλεκτρονική μορφή.</w:t>
            </w:r>
          </w:p>
        </w:tc>
      </w:tr>
      <w:tr w:rsidR="001C6093" w:rsidRPr="00E7281B" w:rsidTr="00DB1491">
        <w:trPr>
          <w:jc w:val="center"/>
        </w:trPr>
        <w:tc>
          <w:tcPr>
            <w:tcW w:w="4502" w:type="dxa"/>
            <w:tcBorders>
              <w:bottom w:val="single" w:sz="12"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Εμπρόθεσμη κατάθεση</w:t>
            </w:r>
          </w:p>
        </w:tc>
        <w:tc>
          <w:tcPr>
            <w:tcW w:w="953" w:type="dxa"/>
            <w:tcBorders>
              <w:bottom w:val="single" w:sz="12" w:space="0" w:color="auto"/>
            </w:tcBorders>
            <w:shd w:val="clear" w:color="auto" w:fill="auto"/>
          </w:tcPr>
          <w:p w:rsidR="001C6093" w:rsidRPr="00E7281B" w:rsidRDefault="001C6093" w:rsidP="001C6093">
            <w:pPr>
              <w:widowControl w:val="0"/>
              <w:spacing w:before="60" w:after="60"/>
              <w:jc w:val="center"/>
              <w:rPr>
                <w:rFonts w:ascii="Tahoma" w:hAnsi="Tahoma" w:cs="Tahoma"/>
                <w:bCs/>
                <w:sz w:val="20"/>
                <w:szCs w:val="20"/>
              </w:rPr>
            </w:pPr>
          </w:p>
        </w:tc>
        <w:tc>
          <w:tcPr>
            <w:tcW w:w="9298" w:type="dxa"/>
            <w:tcBorders>
              <w:bottom w:val="single" w:sz="12"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Καταγράφεται η ημερομηνία υποβολής</w:t>
            </w:r>
            <w:r w:rsidR="00DB1491">
              <w:rPr>
                <w:rFonts w:ascii="Tahoma" w:hAnsi="Tahoma" w:cs="Tahoma"/>
                <w:bCs/>
                <w:sz w:val="20"/>
                <w:szCs w:val="20"/>
              </w:rPr>
              <w:t xml:space="preserve"> και ελέγχεται αν είναι σύμφωνη με την οριζόμενη καταληκτική ημερομηνία στην Πρόσκληση.</w:t>
            </w:r>
          </w:p>
        </w:tc>
      </w:tr>
      <w:tr w:rsidR="001C6093" w:rsidRPr="00E7281B" w:rsidTr="00DB1491">
        <w:trPr>
          <w:jc w:val="center"/>
        </w:trPr>
        <w:tc>
          <w:tcPr>
            <w:tcW w:w="14753" w:type="dxa"/>
            <w:gridSpan w:val="3"/>
            <w:tcBorders>
              <w:top w:val="single" w:sz="12" w:space="0" w:color="auto"/>
            </w:tcBorders>
            <w:shd w:val="clear" w:color="auto" w:fill="auto"/>
          </w:tcPr>
          <w:p w:rsidR="001C6093" w:rsidRPr="00E7281B" w:rsidRDefault="001C6093" w:rsidP="001C6093">
            <w:pPr>
              <w:widowControl w:val="0"/>
              <w:spacing w:before="60" w:after="60"/>
              <w:rPr>
                <w:rFonts w:ascii="Tahoma" w:hAnsi="Tahoma" w:cs="Tahoma"/>
                <w:b/>
                <w:bCs/>
                <w:sz w:val="20"/>
                <w:szCs w:val="20"/>
              </w:rPr>
            </w:pPr>
            <w:r w:rsidRPr="00E7281B">
              <w:rPr>
                <w:rFonts w:ascii="Tahoma" w:hAnsi="Tahoma" w:cs="Tahoma"/>
                <w:b/>
                <w:bCs/>
                <w:sz w:val="20"/>
                <w:szCs w:val="20"/>
              </w:rPr>
              <w:t xml:space="preserve">1.β. Οριοθέτηση της περιοχής παρέμβασης </w:t>
            </w:r>
          </w:p>
        </w:tc>
      </w:tr>
      <w:tr w:rsidR="001C6093" w:rsidRPr="00E7281B" w:rsidTr="00DB1491">
        <w:trPr>
          <w:jc w:val="center"/>
        </w:trPr>
        <w:tc>
          <w:tcPr>
            <w:tcW w:w="4502" w:type="dxa"/>
            <w:shd w:val="clear" w:color="auto" w:fill="auto"/>
          </w:tcPr>
          <w:p w:rsidR="001C6093" w:rsidRPr="00E7281B" w:rsidRDefault="001C6093" w:rsidP="001535A5">
            <w:pPr>
              <w:widowControl w:val="0"/>
              <w:spacing w:before="60" w:after="60"/>
              <w:rPr>
                <w:rFonts w:ascii="Tahoma" w:hAnsi="Tahoma" w:cs="Tahoma"/>
                <w:bCs/>
                <w:sz w:val="20"/>
                <w:szCs w:val="20"/>
              </w:rPr>
            </w:pPr>
            <w:r w:rsidRPr="00E7281B">
              <w:rPr>
                <w:rFonts w:ascii="Tahoma" w:hAnsi="Tahoma" w:cs="Tahoma"/>
                <w:bCs/>
                <w:sz w:val="20"/>
                <w:szCs w:val="20"/>
              </w:rPr>
              <w:t xml:space="preserve">Συνάφεια περιοχής </w:t>
            </w:r>
            <w:r w:rsidR="000123A3" w:rsidRPr="00E7281B">
              <w:rPr>
                <w:rFonts w:ascii="Tahoma" w:hAnsi="Tahoma" w:cs="Tahoma"/>
                <w:bCs/>
                <w:sz w:val="20"/>
                <w:szCs w:val="20"/>
              </w:rPr>
              <w:t xml:space="preserve">παρέμβασης </w:t>
            </w:r>
            <w:r w:rsidR="008B488B" w:rsidRPr="00E7281B">
              <w:rPr>
                <w:rFonts w:ascii="Tahoma" w:hAnsi="Tahoma" w:cs="Tahoma"/>
                <w:bCs/>
                <w:sz w:val="20"/>
                <w:szCs w:val="20"/>
              </w:rPr>
              <w:t>με τα οριζόμενα στην Πρόσκληση</w:t>
            </w:r>
          </w:p>
        </w:tc>
        <w:tc>
          <w:tcPr>
            <w:tcW w:w="953" w:type="dxa"/>
            <w:shd w:val="clear" w:color="auto" w:fill="auto"/>
          </w:tcPr>
          <w:p w:rsidR="001C6093" w:rsidRPr="00E7281B" w:rsidRDefault="001C6093" w:rsidP="001C6093">
            <w:pPr>
              <w:widowControl w:val="0"/>
              <w:spacing w:before="60" w:after="60"/>
              <w:jc w:val="center"/>
              <w:rPr>
                <w:rFonts w:ascii="Tahoma" w:hAnsi="Tahoma" w:cs="Tahoma"/>
                <w:bCs/>
                <w:sz w:val="20"/>
                <w:szCs w:val="20"/>
              </w:rPr>
            </w:pPr>
          </w:p>
        </w:tc>
        <w:tc>
          <w:tcPr>
            <w:tcW w:w="9298" w:type="dxa"/>
            <w:shd w:val="clear" w:color="auto" w:fill="auto"/>
          </w:tcPr>
          <w:p w:rsidR="001C6093" w:rsidRPr="00E7281B" w:rsidRDefault="001C6093" w:rsidP="000123A3">
            <w:pPr>
              <w:widowControl w:val="0"/>
              <w:spacing w:before="60" w:after="60"/>
              <w:rPr>
                <w:rFonts w:ascii="Tahoma" w:hAnsi="Tahoma" w:cs="Tahoma"/>
                <w:bCs/>
                <w:sz w:val="20"/>
                <w:szCs w:val="20"/>
              </w:rPr>
            </w:pPr>
            <w:r w:rsidRPr="00E7281B">
              <w:rPr>
                <w:rFonts w:ascii="Tahoma" w:hAnsi="Tahoma" w:cs="Tahoma"/>
                <w:bCs/>
                <w:sz w:val="20"/>
                <w:szCs w:val="20"/>
              </w:rPr>
              <w:t xml:space="preserve">Ελέγχεται αν η περιοχή </w:t>
            </w:r>
            <w:r w:rsidR="000123A3" w:rsidRPr="00E7281B">
              <w:rPr>
                <w:rFonts w:ascii="Tahoma" w:hAnsi="Tahoma" w:cs="Tahoma"/>
                <w:bCs/>
                <w:sz w:val="20"/>
                <w:szCs w:val="20"/>
              </w:rPr>
              <w:t xml:space="preserve">παρέμβασης </w:t>
            </w:r>
            <w:r w:rsidR="001535A5" w:rsidRPr="00E7281B">
              <w:rPr>
                <w:rFonts w:ascii="Tahoma" w:hAnsi="Tahoma" w:cs="Tahoma"/>
                <w:bCs/>
                <w:sz w:val="20"/>
                <w:szCs w:val="20"/>
              </w:rPr>
              <w:t xml:space="preserve">της προτεινόμενης στρατηγικής ΤΑΠΤΟΚ ΠΑΑ –ΕΚΤ </w:t>
            </w:r>
            <w:r w:rsidRPr="00E7281B">
              <w:rPr>
                <w:rFonts w:ascii="Tahoma" w:hAnsi="Tahoma" w:cs="Tahoma"/>
                <w:bCs/>
                <w:sz w:val="20"/>
                <w:szCs w:val="20"/>
              </w:rPr>
              <w:t xml:space="preserve">εμπίπτει </w:t>
            </w:r>
            <w:r w:rsidR="000123A3" w:rsidRPr="00E7281B">
              <w:rPr>
                <w:rFonts w:ascii="Tahoma" w:hAnsi="Tahoma" w:cs="Tahoma"/>
                <w:bCs/>
                <w:sz w:val="20"/>
                <w:szCs w:val="20"/>
              </w:rPr>
              <w:t>σε</w:t>
            </w:r>
            <w:r w:rsidRPr="00E7281B">
              <w:rPr>
                <w:rFonts w:ascii="Tahoma" w:hAnsi="Tahoma" w:cs="Tahoma"/>
                <w:bCs/>
                <w:sz w:val="20"/>
                <w:szCs w:val="20"/>
              </w:rPr>
              <w:t xml:space="preserve"> </w:t>
            </w:r>
            <w:r w:rsidR="001535A5" w:rsidRPr="00E7281B">
              <w:rPr>
                <w:rFonts w:ascii="Tahoma" w:hAnsi="Tahoma" w:cs="Tahoma"/>
                <w:bCs/>
                <w:sz w:val="20"/>
                <w:szCs w:val="20"/>
              </w:rPr>
              <w:t xml:space="preserve">εγκεκριμένη </w:t>
            </w:r>
            <w:r w:rsidRPr="00E7281B">
              <w:rPr>
                <w:rFonts w:ascii="Tahoma" w:hAnsi="Tahoma" w:cs="Tahoma"/>
                <w:bCs/>
                <w:sz w:val="20"/>
                <w:szCs w:val="20"/>
              </w:rPr>
              <w:t xml:space="preserve">περιοχή </w:t>
            </w:r>
            <w:r w:rsidR="000123A3" w:rsidRPr="00E7281B">
              <w:rPr>
                <w:rFonts w:ascii="Tahoma" w:hAnsi="Tahoma" w:cs="Tahoma"/>
                <w:bCs/>
                <w:sz w:val="20"/>
                <w:szCs w:val="20"/>
              </w:rPr>
              <w:t xml:space="preserve">παρέμβασης </w:t>
            </w:r>
            <w:r w:rsidR="001535A5" w:rsidRPr="00E7281B">
              <w:rPr>
                <w:rFonts w:ascii="Tahoma" w:hAnsi="Tahoma" w:cs="Tahoma"/>
                <w:bCs/>
                <w:sz w:val="20"/>
                <w:szCs w:val="20"/>
              </w:rPr>
              <w:t>ΤΑΠΤΟΚ ΠΑΑ</w:t>
            </w:r>
            <w:r w:rsidRPr="00E7281B">
              <w:rPr>
                <w:rFonts w:ascii="Tahoma" w:hAnsi="Tahoma" w:cs="Tahoma"/>
                <w:bCs/>
                <w:sz w:val="20"/>
                <w:szCs w:val="20"/>
              </w:rPr>
              <w:t>.</w:t>
            </w:r>
          </w:p>
        </w:tc>
      </w:tr>
      <w:tr w:rsidR="001C6093" w:rsidRPr="00E7281B" w:rsidTr="00DB1491">
        <w:trPr>
          <w:jc w:val="center"/>
        </w:trPr>
        <w:tc>
          <w:tcPr>
            <w:tcW w:w="14753" w:type="dxa"/>
            <w:gridSpan w:val="3"/>
            <w:tcBorders>
              <w:top w:val="single" w:sz="12" w:space="0" w:color="auto"/>
              <w:bottom w:val="single" w:sz="4" w:space="0" w:color="auto"/>
            </w:tcBorders>
            <w:shd w:val="clear" w:color="auto" w:fill="auto"/>
          </w:tcPr>
          <w:p w:rsidR="001C6093" w:rsidRPr="00E7281B" w:rsidRDefault="001C6093" w:rsidP="001C6093">
            <w:pPr>
              <w:widowControl w:val="0"/>
              <w:spacing w:before="60" w:after="60"/>
              <w:rPr>
                <w:rFonts w:ascii="Tahoma" w:hAnsi="Tahoma" w:cs="Tahoma"/>
                <w:b/>
                <w:bCs/>
                <w:sz w:val="20"/>
                <w:szCs w:val="20"/>
              </w:rPr>
            </w:pPr>
            <w:r w:rsidRPr="00E7281B">
              <w:rPr>
                <w:rFonts w:ascii="Tahoma" w:hAnsi="Tahoma" w:cs="Tahoma"/>
                <w:b/>
                <w:bCs/>
                <w:sz w:val="20"/>
                <w:szCs w:val="20"/>
              </w:rPr>
              <w:t>1.γ. Συνάφεια της Στρατηγικής με τους όρους υλοποίησης του ΠΕΠ ΚΜ 2014-2020</w:t>
            </w:r>
          </w:p>
        </w:tc>
      </w:tr>
      <w:tr w:rsidR="001C6093" w:rsidRPr="00E7281B" w:rsidTr="00DB1491">
        <w:trPr>
          <w:jc w:val="center"/>
        </w:trPr>
        <w:tc>
          <w:tcPr>
            <w:tcW w:w="4502" w:type="dxa"/>
            <w:tcBorders>
              <w:bottom w:val="single" w:sz="4"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Επιλεξιμότητα της περιόδου υλοπο</w:t>
            </w:r>
            <w:r w:rsidR="000657EC" w:rsidRPr="00E7281B">
              <w:rPr>
                <w:rFonts w:ascii="Tahoma" w:hAnsi="Tahoma" w:cs="Tahoma"/>
                <w:bCs/>
                <w:sz w:val="20"/>
                <w:szCs w:val="20"/>
              </w:rPr>
              <w:t>ίησης του προτεινόμενου σχεδίου</w:t>
            </w:r>
          </w:p>
        </w:tc>
        <w:tc>
          <w:tcPr>
            <w:tcW w:w="953" w:type="dxa"/>
            <w:tcBorders>
              <w:bottom w:val="single" w:sz="4" w:space="0" w:color="auto"/>
            </w:tcBorders>
            <w:shd w:val="clear" w:color="auto" w:fill="auto"/>
          </w:tcPr>
          <w:p w:rsidR="001C6093" w:rsidRPr="00E7281B" w:rsidRDefault="001C6093" w:rsidP="001C6093">
            <w:pPr>
              <w:widowControl w:val="0"/>
              <w:spacing w:before="60" w:after="60"/>
              <w:jc w:val="center"/>
              <w:rPr>
                <w:rFonts w:ascii="Tahoma" w:hAnsi="Tahoma" w:cs="Tahoma"/>
                <w:bCs/>
                <w:sz w:val="20"/>
                <w:szCs w:val="20"/>
              </w:rPr>
            </w:pPr>
          </w:p>
        </w:tc>
        <w:tc>
          <w:tcPr>
            <w:tcW w:w="9298" w:type="dxa"/>
            <w:tcBorders>
              <w:bottom w:val="single" w:sz="4"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Εξετάζεται εάν η περίοδος υλοποίησης του προτεινόμενου σχεδίου εμπίπτει εντός της περιόδου επιλεξιμότητας του προγράμματος.</w:t>
            </w:r>
          </w:p>
        </w:tc>
      </w:tr>
      <w:tr w:rsidR="001C6093" w:rsidRPr="00E7281B" w:rsidTr="00DB1491">
        <w:trPr>
          <w:jc w:val="center"/>
        </w:trPr>
        <w:tc>
          <w:tcPr>
            <w:tcW w:w="4502" w:type="dxa"/>
            <w:tcBorders>
              <w:top w:val="single" w:sz="4" w:space="0" w:color="auto"/>
              <w:bottom w:val="single" w:sz="12"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Επιλεξιμότητα προϋπολογισμού</w:t>
            </w:r>
          </w:p>
        </w:tc>
        <w:tc>
          <w:tcPr>
            <w:tcW w:w="953" w:type="dxa"/>
            <w:tcBorders>
              <w:top w:val="single" w:sz="4" w:space="0" w:color="auto"/>
              <w:bottom w:val="single" w:sz="12" w:space="0" w:color="auto"/>
            </w:tcBorders>
            <w:shd w:val="clear" w:color="auto" w:fill="auto"/>
          </w:tcPr>
          <w:p w:rsidR="001C6093" w:rsidRPr="00E7281B" w:rsidRDefault="001C6093" w:rsidP="001C6093">
            <w:pPr>
              <w:widowControl w:val="0"/>
              <w:spacing w:before="60" w:after="60"/>
              <w:jc w:val="center"/>
              <w:rPr>
                <w:rFonts w:ascii="Tahoma" w:hAnsi="Tahoma" w:cs="Tahoma"/>
                <w:bCs/>
                <w:sz w:val="20"/>
                <w:szCs w:val="20"/>
              </w:rPr>
            </w:pPr>
          </w:p>
        </w:tc>
        <w:tc>
          <w:tcPr>
            <w:tcW w:w="9298" w:type="dxa"/>
            <w:tcBorders>
              <w:top w:val="single" w:sz="4" w:space="0" w:color="auto"/>
              <w:bottom w:val="single" w:sz="12" w:space="0" w:color="auto"/>
            </w:tcBorders>
            <w:shd w:val="clear" w:color="auto" w:fill="auto"/>
          </w:tcPr>
          <w:p w:rsidR="001C6093" w:rsidRPr="00E7281B" w:rsidRDefault="001C6093" w:rsidP="001C6093">
            <w:pPr>
              <w:widowControl w:val="0"/>
              <w:spacing w:before="60" w:after="60"/>
              <w:rPr>
                <w:rFonts w:ascii="Tahoma" w:hAnsi="Tahoma" w:cs="Tahoma"/>
                <w:bCs/>
                <w:sz w:val="20"/>
                <w:szCs w:val="20"/>
              </w:rPr>
            </w:pPr>
            <w:r w:rsidRPr="00E7281B">
              <w:rPr>
                <w:rFonts w:ascii="Tahoma" w:hAnsi="Tahoma" w:cs="Tahoma"/>
                <w:bCs/>
                <w:sz w:val="20"/>
                <w:szCs w:val="20"/>
              </w:rPr>
              <w:t>Εξετάζεται αν ο προϋπολογισμός του προτεινόμενου σχεδίου είναι εντός του προϋπολογισμού της Πρόσκλησης.</w:t>
            </w:r>
          </w:p>
        </w:tc>
      </w:tr>
    </w:tbl>
    <w:p w:rsidR="00AA19E7" w:rsidRPr="00E7281B" w:rsidRDefault="00AA19E7" w:rsidP="00AA19E7">
      <w:pPr>
        <w:widowControl w:val="0"/>
        <w:spacing w:before="120" w:after="120"/>
        <w:jc w:val="center"/>
        <w:rPr>
          <w:rFonts w:ascii="Tahoma" w:hAnsi="Tahoma" w:cs="Tahoma"/>
          <w:b/>
          <w:bCs/>
          <w:caps/>
          <w:sz w:val="20"/>
          <w:szCs w:val="20"/>
        </w:rPr>
      </w:pPr>
    </w:p>
    <w:p w:rsidR="00136159" w:rsidRPr="00E7281B" w:rsidRDefault="00AA19E7" w:rsidP="00DB1491">
      <w:pPr>
        <w:spacing w:after="200" w:line="276" w:lineRule="auto"/>
        <w:jc w:val="center"/>
        <w:rPr>
          <w:rFonts w:ascii="Tahoma" w:hAnsi="Tahoma" w:cs="Tahoma"/>
          <w:bCs/>
          <w:caps/>
          <w:sz w:val="20"/>
          <w:szCs w:val="20"/>
        </w:rPr>
      </w:pPr>
      <w:r w:rsidRPr="00E7281B">
        <w:rPr>
          <w:rFonts w:ascii="Tahoma" w:hAnsi="Tahoma" w:cs="Tahoma"/>
          <w:b/>
          <w:bCs/>
          <w:caps/>
          <w:sz w:val="20"/>
          <w:szCs w:val="20"/>
        </w:rPr>
        <w:br w:type="page"/>
      </w:r>
      <w:r w:rsidR="00B13193">
        <w:rPr>
          <w:rFonts w:ascii="Tahoma" w:hAnsi="Tahoma" w:cs="Tahoma"/>
          <w:b/>
          <w:bCs/>
          <w:caps/>
          <w:sz w:val="20"/>
          <w:szCs w:val="20"/>
        </w:rPr>
        <w:lastRenderedPageBreak/>
        <w:t>1</w:t>
      </w:r>
      <w:r w:rsidR="00136159" w:rsidRPr="00E7281B">
        <w:rPr>
          <w:rFonts w:ascii="Tahoma" w:hAnsi="Tahoma" w:cs="Tahoma"/>
          <w:b/>
          <w:bCs/>
          <w:caps/>
          <w:sz w:val="20"/>
          <w:szCs w:val="20"/>
        </w:rPr>
        <w:t xml:space="preserve">. </w:t>
      </w:r>
      <w:r w:rsidR="00DB1491">
        <w:rPr>
          <w:rFonts w:ascii="Tahoma" w:hAnsi="Tahoma" w:cs="Tahoma"/>
          <w:b/>
          <w:bCs/>
          <w:caps/>
          <w:sz w:val="20"/>
          <w:szCs w:val="20"/>
        </w:rPr>
        <w:t>αξιολογη</w:t>
      </w:r>
      <w:r w:rsidR="00136159" w:rsidRPr="00E7281B">
        <w:rPr>
          <w:rFonts w:ascii="Tahoma" w:hAnsi="Tahoma" w:cs="Tahoma"/>
          <w:b/>
          <w:bCs/>
          <w:caps/>
          <w:sz w:val="20"/>
          <w:szCs w:val="20"/>
        </w:rPr>
        <w:t>ση της ΠΕΡΙΟΧΗΣ ΕΦΑΡΜΟΓΗΣ του ΤΑΠΤΟΚ ΠΑΑ-ΕΚΤ</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4"/>
        <w:gridCol w:w="850"/>
        <w:gridCol w:w="849"/>
        <w:gridCol w:w="1038"/>
        <w:gridCol w:w="6779"/>
      </w:tblGrid>
      <w:tr w:rsidR="00136159" w:rsidRPr="00E7281B" w:rsidTr="00A71FD9">
        <w:tc>
          <w:tcPr>
            <w:tcW w:w="5334" w:type="dxa"/>
            <w:tcBorders>
              <w:top w:val="single" w:sz="4" w:space="0" w:color="auto"/>
              <w:left w:val="single" w:sz="4" w:space="0" w:color="auto"/>
              <w:bottom w:val="single" w:sz="12" w:space="0" w:color="auto"/>
              <w:right w:val="single" w:sz="4" w:space="0" w:color="auto"/>
            </w:tcBorders>
            <w:vAlign w:val="center"/>
          </w:tcPr>
          <w:p w:rsidR="00136159" w:rsidRPr="00E7281B" w:rsidRDefault="00136159" w:rsidP="0026028F">
            <w:pPr>
              <w:widowControl w:val="0"/>
              <w:spacing w:before="60" w:after="60"/>
              <w:rPr>
                <w:rFonts w:ascii="Tahoma" w:hAnsi="Tahoma" w:cs="Tahoma"/>
                <w:b/>
                <w:bCs/>
                <w:sz w:val="20"/>
                <w:szCs w:val="20"/>
              </w:rPr>
            </w:pPr>
            <w:r w:rsidRPr="00E7281B">
              <w:rPr>
                <w:rFonts w:ascii="Tahoma" w:hAnsi="Tahoma" w:cs="Tahoma"/>
                <w:b/>
                <w:bCs/>
                <w:sz w:val="20"/>
                <w:szCs w:val="20"/>
              </w:rPr>
              <w:t>Κριτήριο</w:t>
            </w:r>
          </w:p>
        </w:tc>
        <w:tc>
          <w:tcPr>
            <w:tcW w:w="850" w:type="dxa"/>
            <w:tcBorders>
              <w:top w:val="single" w:sz="4" w:space="0" w:color="auto"/>
              <w:left w:val="single" w:sz="4" w:space="0" w:color="auto"/>
              <w:bottom w:val="single" w:sz="12" w:space="0" w:color="auto"/>
              <w:right w:val="single" w:sz="4" w:space="0" w:color="auto"/>
            </w:tcBorders>
          </w:tcPr>
          <w:p w:rsidR="00136159" w:rsidRPr="00E7281B" w:rsidRDefault="00136159" w:rsidP="0026028F">
            <w:pPr>
              <w:widowControl w:val="0"/>
              <w:spacing w:before="60" w:after="60"/>
              <w:jc w:val="center"/>
              <w:rPr>
                <w:rFonts w:ascii="Tahoma" w:hAnsi="Tahoma" w:cs="Tahoma"/>
                <w:b/>
                <w:bCs/>
                <w:sz w:val="20"/>
                <w:szCs w:val="20"/>
              </w:rPr>
            </w:pPr>
            <w:r w:rsidRPr="00E7281B">
              <w:rPr>
                <w:rFonts w:ascii="Tahoma" w:hAnsi="Tahoma" w:cs="Tahoma"/>
                <w:b/>
                <w:bCs/>
                <w:sz w:val="20"/>
                <w:szCs w:val="20"/>
              </w:rPr>
              <w:t>ΝΑΙ</w:t>
            </w:r>
          </w:p>
        </w:tc>
        <w:tc>
          <w:tcPr>
            <w:tcW w:w="849" w:type="dxa"/>
            <w:tcBorders>
              <w:top w:val="single" w:sz="4" w:space="0" w:color="auto"/>
              <w:left w:val="single" w:sz="4" w:space="0" w:color="auto"/>
              <w:bottom w:val="single" w:sz="12" w:space="0" w:color="auto"/>
              <w:right w:val="single" w:sz="4" w:space="0" w:color="auto"/>
            </w:tcBorders>
          </w:tcPr>
          <w:p w:rsidR="00136159" w:rsidRPr="00E7281B" w:rsidRDefault="00136159" w:rsidP="0026028F">
            <w:pPr>
              <w:widowControl w:val="0"/>
              <w:spacing w:before="60" w:after="60"/>
              <w:jc w:val="center"/>
              <w:rPr>
                <w:rFonts w:ascii="Tahoma" w:hAnsi="Tahoma" w:cs="Tahoma"/>
                <w:b/>
                <w:bCs/>
                <w:sz w:val="20"/>
                <w:szCs w:val="20"/>
              </w:rPr>
            </w:pPr>
            <w:r w:rsidRPr="00E7281B">
              <w:rPr>
                <w:rFonts w:ascii="Tahoma" w:hAnsi="Tahoma" w:cs="Tahoma"/>
                <w:b/>
                <w:bCs/>
                <w:sz w:val="20"/>
                <w:szCs w:val="20"/>
              </w:rPr>
              <w:t>ΟΧΙ</w:t>
            </w:r>
          </w:p>
        </w:tc>
        <w:tc>
          <w:tcPr>
            <w:tcW w:w="1038" w:type="dxa"/>
            <w:tcBorders>
              <w:top w:val="single" w:sz="4" w:space="0" w:color="auto"/>
              <w:left w:val="single" w:sz="4" w:space="0" w:color="auto"/>
              <w:bottom w:val="single" w:sz="12" w:space="0" w:color="auto"/>
              <w:right w:val="single" w:sz="4" w:space="0" w:color="auto"/>
            </w:tcBorders>
          </w:tcPr>
          <w:p w:rsidR="00136159" w:rsidRPr="00E7281B" w:rsidRDefault="00136159" w:rsidP="0026028F">
            <w:pPr>
              <w:widowControl w:val="0"/>
              <w:spacing w:before="60" w:after="60"/>
              <w:jc w:val="center"/>
              <w:rPr>
                <w:rFonts w:ascii="Tahoma" w:hAnsi="Tahoma" w:cs="Tahoma"/>
                <w:b/>
                <w:bCs/>
                <w:sz w:val="20"/>
                <w:szCs w:val="20"/>
              </w:rPr>
            </w:pPr>
            <w:r w:rsidRPr="00E7281B">
              <w:rPr>
                <w:rFonts w:ascii="Tahoma" w:hAnsi="Tahoma" w:cs="Tahoma"/>
                <w:b/>
                <w:bCs/>
                <w:sz w:val="20"/>
                <w:szCs w:val="20"/>
              </w:rPr>
              <w:t>ΜΕΡΙΚΗ</w:t>
            </w:r>
          </w:p>
        </w:tc>
        <w:tc>
          <w:tcPr>
            <w:tcW w:w="6779" w:type="dxa"/>
            <w:tcBorders>
              <w:top w:val="single" w:sz="4" w:space="0" w:color="auto"/>
              <w:left w:val="single" w:sz="4" w:space="0" w:color="auto"/>
              <w:bottom w:val="single" w:sz="12" w:space="0" w:color="auto"/>
              <w:right w:val="single" w:sz="4" w:space="0" w:color="auto"/>
            </w:tcBorders>
            <w:vAlign w:val="center"/>
          </w:tcPr>
          <w:p w:rsidR="00136159" w:rsidRPr="00E7281B" w:rsidRDefault="00136159" w:rsidP="0026028F">
            <w:pPr>
              <w:widowControl w:val="0"/>
              <w:spacing w:before="60" w:after="60"/>
              <w:rPr>
                <w:rFonts w:ascii="Tahoma" w:hAnsi="Tahoma" w:cs="Tahoma"/>
                <w:b/>
                <w:bCs/>
                <w:sz w:val="20"/>
                <w:szCs w:val="20"/>
              </w:rPr>
            </w:pPr>
            <w:r w:rsidRPr="00E7281B">
              <w:rPr>
                <w:rFonts w:ascii="Tahoma" w:hAnsi="Tahoma" w:cs="Tahoma"/>
                <w:b/>
                <w:bCs/>
                <w:sz w:val="20"/>
                <w:szCs w:val="20"/>
              </w:rPr>
              <w:t>Αιτιολόγηση</w:t>
            </w:r>
          </w:p>
        </w:tc>
      </w:tr>
      <w:tr w:rsidR="00136159" w:rsidRPr="00E7281B" w:rsidTr="00A71FD9">
        <w:tc>
          <w:tcPr>
            <w:tcW w:w="5334" w:type="dxa"/>
            <w:tcBorders>
              <w:top w:val="single" w:sz="12" w:space="0" w:color="auto"/>
              <w:left w:val="single" w:sz="4" w:space="0" w:color="auto"/>
              <w:bottom w:val="single" w:sz="4" w:space="0" w:color="auto"/>
              <w:right w:val="single" w:sz="4" w:space="0" w:color="auto"/>
            </w:tcBorders>
          </w:tcPr>
          <w:p w:rsidR="00136159" w:rsidRPr="00E7281B" w:rsidRDefault="00136159" w:rsidP="00A71FD9">
            <w:pPr>
              <w:widowControl w:val="0"/>
              <w:spacing w:before="60" w:after="60"/>
              <w:rPr>
                <w:rFonts w:ascii="Tahoma" w:hAnsi="Tahoma" w:cs="Tahoma"/>
                <w:bCs/>
                <w:sz w:val="20"/>
                <w:szCs w:val="20"/>
              </w:rPr>
            </w:pPr>
            <w:r w:rsidRPr="00E7281B">
              <w:rPr>
                <w:rFonts w:ascii="Tahoma" w:hAnsi="Tahoma" w:cs="Tahoma"/>
                <w:bCs/>
                <w:sz w:val="20"/>
                <w:szCs w:val="20"/>
              </w:rPr>
              <w:t>Επαρκής παρουσίαση της περιοχής εφαρμογής.</w:t>
            </w:r>
          </w:p>
        </w:tc>
        <w:tc>
          <w:tcPr>
            <w:tcW w:w="850" w:type="dxa"/>
            <w:tcBorders>
              <w:top w:val="single" w:sz="12" w:space="0" w:color="auto"/>
              <w:left w:val="single" w:sz="4" w:space="0" w:color="auto"/>
              <w:bottom w:val="single" w:sz="4" w:space="0" w:color="auto"/>
              <w:right w:val="single" w:sz="4" w:space="0" w:color="auto"/>
            </w:tcBorders>
          </w:tcPr>
          <w:p w:rsidR="00136159" w:rsidRPr="00E7281B" w:rsidRDefault="00136159" w:rsidP="0026028F">
            <w:pPr>
              <w:widowControl w:val="0"/>
              <w:spacing w:before="60" w:after="60"/>
              <w:jc w:val="center"/>
              <w:rPr>
                <w:rFonts w:ascii="Tahoma" w:hAnsi="Tahoma" w:cs="Tahoma"/>
                <w:bCs/>
                <w:sz w:val="20"/>
                <w:szCs w:val="20"/>
              </w:rPr>
            </w:pPr>
          </w:p>
        </w:tc>
        <w:tc>
          <w:tcPr>
            <w:tcW w:w="849" w:type="dxa"/>
            <w:tcBorders>
              <w:top w:val="single" w:sz="12" w:space="0" w:color="auto"/>
              <w:left w:val="single" w:sz="4" w:space="0" w:color="auto"/>
              <w:bottom w:val="single" w:sz="4" w:space="0" w:color="auto"/>
              <w:right w:val="single" w:sz="4" w:space="0" w:color="auto"/>
            </w:tcBorders>
          </w:tcPr>
          <w:p w:rsidR="00136159" w:rsidRPr="00E7281B" w:rsidRDefault="00136159" w:rsidP="0026028F">
            <w:pPr>
              <w:widowControl w:val="0"/>
              <w:spacing w:before="60" w:after="60"/>
              <w:jc w:val="center"/>
              <w:rPr>
                <w:rFonts w:ascii="Tahoma" w:hAnsi="Tahoma" w:cs="Tahoma"/>
                <w:bCs/>
                <w:sz w:val="20"/>
                <w:szCs w:val="20"/>
              </w:rPr>
            </w:pPr>
          </w:p>
        </w:tc>
        <w:tc>
          <w:tcPr>
            <w:tcW w:w="1038" w:type="dxa"/>
            <w:tcBorders>
              <w:top w:val="single" w:sz="12" w:space="0" w:color="auto"/>
              <w:left w:val="single" w:sz="4" w:space="0" w:color="auto"/>
              <w:bottom w:val="single" w:sz="4" w:space="0" w:color="auto"/>
              <w:right w:val="single" w:sz="4" w:space="0" w:color="auto"/>
            </w:tcBorders>
          </w:tcPr>
          <w:p w:rsidR="00136159" w:rsidRPr="00E7281B" w:rsidRDefault="00136159" w:rsidP="0026028F">
            <w:pPr>
              <w:widowControl w:val="0"/>
              <w:spacing w:before="60" w:after="60"/>
              <w:jc w:val="center"/>
              <w:rPr>
                <w:rFonts w:ascii="Tahoma" w:hAnsi="Tahoma" w:cs="Tahoma"/>
                <w:bCs/>
                <w:sz w:val="20"/>
                <w:szCs w:val="20"/>
              </w:rPr>
            </w:pPr>
          </w:p>
        </w:tc>
        <w:tc>
          <w:tcPr>
            <w:tcW w:w="6779" w:type="dxa"/>
            <w:tcBorders>
              <w:top w:val="single" w:sz="12" w:space="0" w:color="auto"/>
              <w:left w:val="single" w:sz="4" w:space="0" w:color="auto"/>
              <w:bottom w:val="single" w:sz="4" w:space="0" w:color="auto"/>
              <w:right w:val="single" w:sz="4" w:space="0" w:color="auto"/>
            </w:tcBorders>
          </w:tcPr>
          <w:p w:rsidR="00136159" w:rsidRPr="00E7281B" w:rsidRDefault="00136159" w:rsidP="00136159">
            <w:pPr>
              <w:widowControl w:val="0"/>
              <w:spacing w:before="60" w:after="60"/>
              <w:rPr>
                <w:rFonts w:ascii="Tahoma" w:hAnsi="Tahoma" w:cs="Tahoma"/>
                <w:bCs/>
                <w:sz w:val="20"/>
                <w:szCs w:val="20"/>
              </w:rPr>
            </w:pPr>
            <w:r w:rsidRPr="00E7281B">
              <w:rPr>
                <w:rFonts w:ascii="Tahoma" w:hAnsi="Tahoma" w:cs="Tahoma"/>
                <w:bCs/>
                <w:sz w:val="20"/>
                <w:szCs w:val="20"/>
              </w:rPr>
              <w:t>Γεωγραφικός προσδιορισμός, έκταση, πληθυσμός, Δήμοι.</w:t>
            </w:r>
          </w:p>
        </w:tc>
      </w:tr>
      <w:tr w:rsidR="00136159" w:rsidRPr="00E7281B" w:rsidTr="00A71FD9">
        <w:tc>
          <w:tcPr>
            <w:tcW w:w="5334" w:type="dxa"/>
            <w:tcBorders>
              <w:top w:val="single" w:sz="4" w:space="0" w:color="auto"/>
              <w:left w:val="single" w:sz="4" w:space="0" w:color="auto"/>
              <w:bottom w:val="single" w:sz="4" w:space="0" w:color="auto"/>
              <w:right w:val="single" w:sz="4" w:space="0" w:color="auto"/>
            </w:tcBorders>
          </w:tcPr>
          <w:p w:rsidR="00136159" w:rsidRPr="00E7281B" w:rsidRDefault="00136159" w:rsidP="00A71FD9">
            <w:pPr>
              <w:widowControl w:val="0"/>
              <w:spacing w:before="60" w:after="60"/>
              <w:rPr>
                <w:rFonts w:ascii="Tahoma" w:hAnsi="Tahoma" w:cs="Tahoma"/>
                <w:bCs/>
                <w:sz w:val="20"/>
                <w:szCs w:val="20"/>
              </w:rPr>
            </w:pPr>
            <w:r w:rsidRPr="00E7281B">
              <w:rPr>
                <w:rFonts w:ascii="Tahoma" w:hAnsi="Tahoma" w:cs="Tahoma"/>
                <w:bCs/>
                <w:sz w:val="20"/>
                <w:szCs w:val="20"/>
              </w:rPr>
              <w:t>Ε</w:t>
            </w:r>
            <w:r w:rsidR="00A71FD9">
              <w:rPr>
                <w:rFonts w:ascii="Tahoma" w:hAnsi="Tahoma" w:cs="Tahoma"/>
                <w:bCs/>
                <w:sz w:val="20"/>
                <w:szCs w:val="20"/>
              </w:rPr>
              <w:t xml:space="preserve">παρκής </w:t>
            </w:r>
            <w:r w:rsidRPr="00E7281B">
              <w:rPr>
                <w:rFonts w:ascii="Tahoma" w:hAnsi="Tahoma" w:cs="Tahoma"/>
                <w:bCs/>
                <w:sz w:val="20"/>
                <w:szCs w:val="20"/>
              </w:rPr>
              <w:t>παρουσίαση των αναπτυξιακών αναγκών και του Δυναμικού της περιοχής εφαρμογής.</w:t>
            </w:r>
          </w:p>
        </w:tc>
        <w:tc>
          <w:tcPr>
            <w:tcW w:w="850" w:type="dxa"/>
            <w:tcBorders>
              <w:top w:val="single" w:sz="4" w:space="0" w:color="auto"/>
              <w:left w:val="single" w:sz="4" w:space="0" w:color="auto"/>
              <w:bottom w:val="single" w:sz="4" w:space="0" w:color="auto"/>
              <w:right w:val="single" w:sz="4" w:space="0" w:color="auto"/>
            </w:tcBorders>
          </w:tcPr>
          <w:p w:rsidR="00136159" w:rsidRPr="00E7281B" w:rsidRDefault="00136159" w:rsidP="0026028F">
            <w:pPr>
              <w:widowControl w:val="0"/>
              <w:spacing w:before="60" w:after="60"/>
              <w:jc w:val="center"/>
              <w:rPr>
                <w:rFonts w:ascii="Tahoma" w:hAnsi="Tahoma" w:cs="Tahoma"/>
                <w:bCs/>
                <w:sz w:val="20"/>
                <w:szCs w:val="20"/>
              </w:rPr>
            </w:pPr>
          </w:p>
        </w:tc>
        <w:tc>
          <w:tcPr>
            <w:tcW w:w="849" w:type="dxa"/>
            <w:tcBorders>
              <w:top w:val="single" w:sz="4" w:space="0" w:color="auto"/>
              <w:left w:val="single" w:sz="4" w:space="0" w:color="auto"/>
              <w:bottom w:val="single" w:sz="4" w:space="0" w:color="auto"/>
              <w:right w:val="single" w:sz="4" w:space="0" w:color="auto"/>
            </w:tcBorders>
          </w:tcPr>
          <w:p w:rsidR="00136159" w:rsidRPr="00E7281B" w:rsidRDefault="00136159" w:rsidP="0026028F">
            <w:pPr>
              <w:widowControl w:val="0"/>
              <w:spacing w:before="60" w:after="60"/>
              <w:jc w:val="center"/>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136159" w:rsidRPr="00E7281B" w:rsidRDefault="00136159" w:rsidP="0026028F">
            <w:pPr>
              <w:widowControl w:val="0"/>
              <w:spacing w:before="60" w:after="60"/>
              <w:jc w:val="center"/>
              <w:rPr>
                <w:rFonts w:ascii="Tahoma" w:hAnsi="Tahoma" w:cs="Tahoma"/>
                <w:bCs/>
                <w:sz w:val="20"/>
                <w:szCs w:val="20"/>
              </w:rPr>
            </w:pPr>
          </w:p>
        </w:tc>
        <w:tc>
          <w:tcPr>
            <w:tcW w:w="6779" w:type="dxa"/>
            <w:tcBorders>
              <w:top w:val="single" w:sz="4" w:space="0" w:color="auto"/>
              <w:left w:val="single" w:sz="4" w:space="0" w:color="auto"/>
              <w:bottom w:val="single" w:sz="4" w:space="0" w:color="auto"/>
              <w:right w:val="single" w:sz="4" w:space="0" w:color="auto"/>
            </w:tcBorders>
          </w:tcPr>
          <w:p w:rsidR="00136159" w:rsidRPr="00E7281B" w:rsidRDefault="00136159" w:rsidP="0026028F">
            <w:pPr>
              <w:widowControl w:val="0"/>
              <w:spacing w:before="60" w:after="60"/>
              <w:rPr>
                <w:rFonts w:ascii="Tahoma" w:hAnsi="Tahoma" w:cs="Tahoma"/>
                <w:bCs/>
                <w:sz w:val="20"/>
                <w:szCs w:val="20"/>
              </w:rPr>
            </w:pPr>
            <w:r w:rsidRPr="00E7281B">
              <w:rPr>
                <w:rFonts w:ascii="Tahoma" w:hAnsi="Tahoma" w:cs="Tahoma"/>
                <w:bCs/>
                <w:sz w:val="20"/>
                <w:szCs w:val="20"/>
              </w:rPr>
              <w:t>Ανάλυση των αναπτυξιακών αναγκών και του δυναμικού της περιοχής εφαρμογής, συμπεριλαμβανομένης ανάλυσης των πλεονεκτημάτων, αδυναμιών, ευκαιριών και απειλών.</w:t>
            </w:r>
          </w:p>
        </w:tc>
      </w:tr>
      <w:tr w:rsidR="00A71FD9" w:rsidRPr="00E7281B" w:rsidTr="00A71FD9">
        <w:tc>
          <w:tcPr>
            <w:tcW w:w="5334" w:type="dxa"/>
            <w:tcBorders>
              <w:top w:val="single" w:sz="4" w:space="0" w:color="auto"/>
              <w:left w:val="single" w:sz="4" w:space="0" w:color="auto"/>
              <w:bottom w:val="single" w:sz="4" w:space="0" w:color="auto"/>
              <w:right w:val="single" w:sz="4" w:space="0" w:color="auto"/>
            </w:tcBorders>
          </w:tcPr>
          <w:p w:rsidR="00A71FD9" w:rsidRDefault="00A71FD9" w:rsidP="00A71FD9">
            <w:pPr>
              <w:widowControl w:val="0"/>
              <w:spacing w:before="60" w:after="60"/>
              <w:rPr>
                <w:rFonts w:ascii="Tahoma" w:hAnsi="Tahoma" w:cs="Tahoma"/>
                <w:bCs/>
                <w:sz w:val="20"/>
                <w:szCs w:val="20"/>
              </w:rPr>
            </w:pPr>
            <w:r w:rsidRPr="00A71FD9">
              <w:rPr>
                <w:rFonts w:ascii="Tahoma" w:hAnsi="Tahoma" w:cs="Tahoma"/>
                <w:bCs/>
                <w:sz w:val="20"/>
                <w:szCs w:val="20"/>
              </w:rPr>
              <w:t>Βασικά χαρακτηριστικά της περιοχής</w:t>
            </w:r>
            <w:r>
              <w:rPr>
                <w:rFonts w:ascii="Tahoma" w:hAnsi="Tahoma" w:cs="Tahoma"/>
                <w:bCs/>
                <w:sz w:val="20"/>
                <w:szCs w:val="20"/>
              </w:rPr>
              <w:t xml:space="preserve">. Ανάλυση στοιχείων ως προς: </w:t>
            </w:r>
            <w:r w:rsidRPr="00E7281B">
              <w:rPr>
                <w:rFonts w:ascii="Tahoma" w:hAnsi="Tahoma" w:cs="Tahoma"/>
                <w:bCs/>
                <w:sz w:val="20"/>
                <w:szCs w:val="20"/>
              </w:rPr>
              <w:t>Υψηλό επίπεδο ανεργίας</w:t>
            </w:r>
            <w:r>
              <w:rPr>
                <w:rFonts w:ascii="Tahoma" w:hAnsi="Tahoma" w:cs="Tahoma"/>
                <w:bCs/>
                <w:sz w:val="20"/>
                <w:szCs w:val="20"/>
              </w:rPr>
              <w:t>,</w:t>
            </w:r>
            <w:r w:rsidRPr="00E7281B">
              <w:rPr>
                <w:rFonts w:ascii="Tahoma" w:hAnsi="Tahoma" w:cs="Tahoma"/>
                <w:bCs/>
                <w:sz w:val="20"/>
                <w:szCs w:val="20"/>
              </w:rPr>
              <w:t xml:space="preserve"> Χαμηλό επίπεδο οικονομικής δραστηριότητας</w:t>
            </w:r>
            <w:r>
              <w:rPr>
                <w:rFonts w:ascii="Tahoma" w:hAnsi="Tahoma" w:cs="Tahoma"/>
                <w:bCs/>
                <w:sz w:val="20"/>
                <w:szCs w:val="20"/>
              </w:rPr>
              <w:t xml:space="preserve">, </w:t>
            </w:r>
            <w:r w:rsidRPr="00E7281B">
              <w:rPr>
                <w:rFonts w:ascii="Tahoma" w:hAnsi="Tahoma" w:cs="Tahoma"/>
                <w:bCs/>
                <w:sz w:val="20"/>
                <w:szCs w:val="20"/>
              </w:rPr>
              <w:t>Υψηλό επίπεδο φτώχειας και κοινωνικού αποκλεισμού</w:t>
            </w:r>
            <w:r>
              <w:rPr>
                <w:rFonts w:ascii="Tahoma" w:hAnsi="Tahoma" w:cs="Tahoma"/>
                <w:bCs/>
                <w:sz w:val="20"/>
                <w:szCs w:val="20"/>
              </w:rPr>
              <w:t>,</w:t>
            </w:r>
            <w:r w:rsidRPr="00E7281B">
              <w:rPr>
                <w:rFonts w:ascii="Tahoma" w:hAnsi="Tahoma" w:cs="Tahoma"/>
                <w:bCs/>
                <w:sz w:val="20"/>
                <w:szCs w:val="20"/>
              </w:rPr>
              <w:t xml:space="preserve"> Ειδικές ανάγκες ανασυγκρότησης, λόγω τοπικών οικονομικών και κοινωνικών προβλημάτων, π.χ. διακριτές ζώνες παραγωγικής αποδιάρθρωσης ή ασύμβατων χρήσεων</w:t>
            </w:r>
            <w:r>
              <w:rPr>
                <w:rFonts w:ascii="Tahoma" w:hAnsi="Tahoma" w:cs="Tahoma"/>
                <w:bCs/>
                <w:sz w:val="20"/>
                <w:szCs w:val="20"/>
              </w:rPr>
              <w:t xml:space="preserve">, </w:t>
            </w:r>
            <w:r w:rsidRPr="00E7281B">
              <w:rPr>
                <w:rFonts w:ascii="Tahoma" w:hAnsi="Tahoma" w:cs="Tahoma"/>
                <w:bCs/>
                <w:sz w:val="20"/>
                <w:szCs w:val="20"/>
              </w:rPr>
              <w:t>Μεγάλο αριθμό μεταναστών, εθνικών και μειονοτικών ομάδων ή προσφύγων</w:t>
            </w:r>
            <w:r>
              <w:rPr>
                <w:rFonts w:ascii="Tahoma" w:hAnsi="Tahoma" w:cs="Tahoma"/>
                <w:bCs/>
                <w:sz w:val="20"/>
                <w:szCs w:val="20"/>
              </w:rPr>
              <w:t>,</w:t>
            </w:r>
            <w:r w:rsidRPr="00E7281B">
              <w:rPr>
                <w:rFonts w:ascii="Tahoma" w:hAnsi="Tahoma" w:cs="Tahoma"/>
                <w:bCs/>
                <w:sz w:val="20"/>
                <w:szCs w:val="20"/>
              </w:rPr>
              <w:t xml:space="preserve"> Χαμηλό επίπεδο εκπαίδευσης, σημαντικές ελλείψεις ικανοτήτων και υψηλό ποσοστό μαθητών που εγκαταλείπουν το σχολείο</w:t>
            </w:r>
            <w:r>
              <w:rPr>
                <w:rFonts w:ascii="Tahoma" w:hAnsi="Tahoma" w:cs="Tahoma"/>
                <w:bCs/>
                <w:sz w:val="20"/>
                <w:szCs w:val="20"/>
              </w:rPr>
              <w:t xml:space="preserve">, </w:t>
            </w:r>
            <w:r w:rsidRPr="00E7281B">
              <w:rPr>
                <w:rFonts w:ascii="Tahoma" w:hAnsi="Tahoma" w:cs="Tahoma"/>
                <w:bCs/>
                <w:sz w:val="20"/>
                <w:szCs w:val="20"/>
              </w:rPr>
              <w:t>Υψηλό επίπεδο εγκληματικότητας ενηλίκων και ανηλίκων</w:t>
            </w:r>
            <w:r>
              <w:rPr>
                <w:rFonts w:ascii="Tahoma" w:hAnsi="Tahoma" w:cs="Tahoma"/>
                <w:bCs/>
                <w:sz w:val="20"/>
                <w:szCs w:val="20"/>
              </w:rPr>
              <w:t>.</w:t>
            </w:r>
          </w:p>
          <w:p w:rsidR="00A71FD9" w:rsidRPr="00A71FD9" w:rsidRDefault="00A71FD9" w:rsidP="00A71FD9">
            <w:pPr>
              <w:widowControl w:val="0"/>
              <w:spacing w:before="60" w:after="60"/>
              <w:rPr>
                <w:rFonts w:ascii="Tahoma" w:hAnsi="Tahoma" w:cs="Tahoma"/>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A71FD9" w:rsidRPr="00E7281B" w:rsidRDefault="00A71FD9" w:rsidP="0026028F">
            <w:pPr>
              <w:widowControl w:val="0"/>
              <w:spacing w:before="60" w:after="60"/>
              <w:jc w:val="center"/>
              <w:rPr>
                <w:rFonts w:ascii="Tahoma" w:hAnsi="Tahoma" w:cs="Tahoma"/>
                <w:bCs/>
                <w:sz w:val="20"/>
                <w:szCs w:val="20"/>
              </w:rPr>
            </w:pPr>
          </w:p>
        </w:tc>
        <w:tc>
          <w:tcPr>
            <w:tcW w:w="849" w:type="dxa"/>
            <w:tcBorders>
              <w:top w:val="single" w:sz="4" w:space="0" w:color="auto"/>
              <w:left w:val="single" w:sz="4" w:space="0" w:color="auto"/>
              <w:bottom w:val="single" w:sz="4" w:space="0" w:color="auto"/>
              <w:right w:val="single" w:sz="4" w:space="0" w:color="auto"/>
            </w:tcBorders>
          </w:tcPr>
          <w:p w:rsidR="00A71FD9" w:rsidRPr="00E7281B" w:rsidRDefault="00A71FD9" w:rsidP="0026028F">
            <w:pPr>
              <w:widowControl w:val="0"/>
              <w:spacing w:before="60" w:after="60"/>
              <w:jc w:val="center"/>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A71FD9" w:rsidRPr="00E7281B" w:rsidRDefault="00A71FD9" w:rsidP="0026028F">
            <w:pPr>
              <w:widowControl w:val="0"/>
              <w:spacing w:before="60" w:after="60"/>
              <w:jc w:val="center"/>
              <w:rPr>
                <w:rFonts w:ascii="Tahoma" w:hAnsi="Tahoma" w:cs="Tahoma"/>
                <w:bCs/>
                <w:sz w:val="20"/>
                <w:szCs w:val="20"/>
              </w:rPr>
            </w:pPr>
          </w:p>
        </w:tc>
        <w:tc>
          <w:tcPr>
            <w:tcW w:w="6779" w:type="dxa"/>
            <w:tcBorders>
              <w:top w:val="single" w:sz="4" w:space="0" w:color="auto"/>
              <w:left w:val="single" w:sz="4" w:space="0" w:color="auto"/>
              <w:bottom w:val="single" w:sz="4" w:space="0" w:color="auto"/>
              <w:right w:val="single" w:sz="4" w:space="0" w:color="auto"/>
            </w:tcBorders>
          </w:tcPr>
          <w:p w:rsidR="00A71FD9" w:rsidRPr="00E7281B" w:rsidRDefault="00A71FD9" w:rsidP="0026028F">
            <w:pPr>
              <w:widowControl w:val="0"/>
              <w:spacing w:before="60" w:after="60"/>
              <w:rPr>
                <w:rFonts w:ascii="Tahoma" w:hAnsi="Tahoma" w:cs="Tahoma"/>
                <w:bCs/>
                <w:sz w:val="20"/>
                <w:szCs w:val="20"/>
              </w:rPr>
            </w:pPr>
            <w:r w:rsidRPr="00A71FD9">
              <w:rPr>
                <w:rFonts w:ascii="Tahoma" w:hAnsi="Tahoma" w:cs="Tahoma"/>
                <w:bCs/>
                <w:sz w:val="20"/>
                <w:szCs w:val="20"/>
              </w:rPr>
              <w:t>Θα πρέπει να καλύπτει τουλάχιστον τρία (3) από τα παραπάνω κριτήρια, τα οποία θα διαπιστώνονται σύμφωνα με τελευταία διαθέσιμα επίσημα στατιστικά στοιχεία ή α</w:t>
            </w:r>
            <w:r>
              <w:rPr>
                <w:rFonts w:ascii="Tahoma" w:hAnsi="Tahoma" w:cs="Tahoma"/>
                <w:bCs/>
                <w:sz w:val="20"/>
                <w:szCs w:val="20"/>
              </w:rPr>
              <w:t>πό τεκμηριωμένες έρευνες πεδίου.</w:t>
            </w:r>
          </w:p>
        </w:tc>
      </w:tr>
    </w:tbl>
    <w:p w:rsidR="00136159" w:rsidRPr="00E7281B" w:rsidRDefault="00136159">
      <w:pPr>
        <w:spacing w:after="200" w:line="276" w:lineRule="auto"/>
        <w:rPr>
          <w:rFonts w:ascii="Tahoma" w:hAnsi="Tahoma" w:cs="Tahoma"/>
          <w:b/>
          <w:bCs/>
          <w:caps/>
          <w:sz w:val="20"/>
          <w:szCs w:val="20"/>
        </w:rPr>
      </w:pPr>
      <w:r w:rsidRPr="00E7281B">
        <w:rPr>
          <w:rFonts w:ascii="Tahoma" w:hAnsi="Tahoma" w:cs="Tahoma"/>
          <w:b/>
          <w:bCs/>
          <w:caps/>
          <w:sz w:val="20"/>
          <w:szCs w:val="20"/>
        </w:rPr>
        <w:br w:type="page"/>
      </w:r>
    </w:p>
    <w:p w:rsidR="000657EC" w:rsidRPr="00E7281B" w:rsidRDefault="00B13193" w:rsidP="000657EC">
      <w:pPr>
        <w:pageBreakBefore/>
        <w:widowControl w:val="0"/>
        <w:spacing w:before="120" w:after="120"/>
        <w:jc w:val="center"/>
        <w:rPr>
          <w:rFonts w:ascii="Tahoma" w:hAnsi="Tahoma" w:cs="Tahoma"/>
          <w:bCs/>
          <w:caps/>
          <w:sz w:val="20"/>
          <w:szCs w:val="20"/>
        </w:rPr>
      </w:pPr>
      <w:r>
        <w:rPr>
          <w:rFonts w:ascii="Tahoma" w:hAnsi="Tahoma" w:cs="Tahoma"/>
          <w:b/>
          <w:bCs/>
          <w:caps/>
          <w:sz w:val="20"/>
          <w:szCs w:val="20"/>
        </w:rPr>
        <w:lastRenderedPageBreak/>
        <w:t>2</w:t>
      </w:r>
      <w:r w:rsidR="000657EC" w:rsidRPr="00E7281B">
        <w:rPr>
          <w:rFonts w:ascii="Tahoma" w:hAnsi="Tahoma" w:cs="Tahoma"/>
          <w:b/>
          <w:bCs/>
          <w:caps/>
          <w:sz w:val="20"/>
          <w:szCs w:val="20"/>
        </w:rPr>
        <w:t xml:space="preserve">. </w:t>
      </w:r>
      <w:r w:rsidR="00A71FD9">
        <w:rPr>
          <w:rFonts w:ascii="Tahoma" w:hAnsi="Tahoma" w:cs="Tahoma"/>
          <w:b/>
          <w:bCs/>
          <w:caps/>
          <w:sz w:val="20"/>
          <w:szCs w:val="20"/>
        </w:rPr>
        <w:t>αξιολογη</w:t>
      </w:r>
      <w:r w:rsidR="00940802" w:rsidRPr="00E7281B">
        <w:rPr>
          <w:rFonts w:ascii="Tahoma" w:hAnsi="Tahoma" w:cs="Tahoma"/>
          <w:b/>
          <w:bCs/>
          <w:caps/>
          <w:sz w:val="20"/>
          <w:szCs w:val="20"/>
        </w:rPr>
        <w:t xml:space="preserve">ση </w:t>
      </w:r>
      <w:r w:rsidR="0002176C" w:rsidRPr="00E7281B">
        <w:rPr>
          <w:rFonts w:ascii="Tahoma" w:hAnsi="Tahoma" w:cs="Tahoma"/>
          <w:b/>
          <w:bCs/>
          <w:caps/>
          <w:sz w:val="20"/>
          <w:szCs w:val="20"/>
        </w:rPr>
        <w:t xml:space="preserve">της στρατηγικησ και των στοχων </w:t>
      </w:r>
    </w:p>
    <w:tbl>
      <w:tblPr>
        <w:tblW w:w="14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7"/>
        <w:gridCol w:w="706"/>
        <w:gridCol w:w="707"/>
        <w:gridCol w:w="1038"/>
        <w:gridCol w:w="7115"/>
      </w:tblGrid>
      <w:tr w:rsidR="00B741C3" w:rsidRPr="00E7281B" w:rsidTr="00A71FD9">
        <w:tc>
          <w:tcPr>
            <w:tcW w:w="5007" w:type="dxa"/>
            <w:tcBorders>
              <w:top w:val="single" w:sz="4" w:space="0" w:color="auto"/>
              <w:left w:val="single" w:sz="4" w:space="0" w:color="auto"/>
              <w:bottom w:val="single" w:sz="12" w:space="0" w:color="auto"/>
              <w:right w:val="single" w:sz="4" w:space="0" w:color="auto"/>
            </w:tcBorders>
            <w:vAlign w:val="center"/>
          </w:tcPr>
          <w:p w:rsidR="008B488B" w:rsidRPr="00E7281B" w:rsidRDefault="008B488B" w:rsidP="00BF6685">
            <w:pPr>
              <w:widowControl w:val="0"/>
              <w:spacing w:before="60" w:after="60"/>
              <w:rPr>
                <w:rFonts w:ascii="Tahoma" w:hAnsi="Tahoma" w:cs="Tahoma"/>
                <w:b/>
                <w:bCs/>
                <w:sz w:val="20"/>
                <w:szCs w:val="20"/>
              </w:rPr>
            </w:pPr>
            <w:r w:rsidRPr="00E7281B">
              <w:rPr>
                <w:rFonts w:ascii="Tahoma" w:hAnsi="Tahoma" w:cs="Tahoma"/>
                <w:b/>
                <w:bCs/>
                <w:sz w:val="20"/>
                <w:szCs w:val="20"/>
              </w:rPr>
              <w:t>Κριτήριο</w:t>
            </w:r>
          </w:p>
        </w:tc>
        <w:tc>
          <w:tcPr>
            <w:tcW w:w="706" w:type="dxa"/>
            <w:tcBorders>
              <w:top w:val="single" w:sz="4" w:space="0" w:color="auto"/>
              <w:left w:val="single" w:sz="4" w:space="0" w:color="auto"/>
              <w:bottom w:val="single" w:sz="12" w:space="0" w:color="auto"/>
              <w:right w:val="single" w:sz="4" w:space="0" w:color="auto"/>
            </w:tcBorders>
          </w:tcPr>
          <w:p w:rsidR="008B488B" w:rsidRPr="00E7281B" w:rsidRDefault="008B488B" w:rsidP="00BF6685">
            <w:pPr>
              <w:widowControl w:val="0"/>
              <w:spacing w:before="60" w:after="60"/>
              <w:jc w:val="center"/>
              <w:rPr>
                <w:rFonts w:ascii="Tahoma" w:hAnsi="Tahoma" w:cs="Tahoma"/>
                <w:b/>
                <w:bCs/>
                <w:sz w:val="20"/>
                <w:szCs w:val="20"/>
              </w:rPr>
            </w:pPr>
            <w:r w:rsidRPr="00E7281B">
              <w:rPr>
                <w:rFonts w:ascii="Tahoma" w:hAnsi="Tahoma" w:cs="Tahoma"/>
                <w:b/>
                <w:bCs/>
                <w:sz w:val="20"/>
                <w:szCs w:val="20"/>
              </w:rPr>
              <w:t>ΝΑΙ</w:t>
            </w:r>
          </w:p>
        </w:tc>
        <w:tc>
          <w:tcPr>
            <w:tcW w:w="707" w:type="dxa"/>
            <w:tcBorders>
              <w:top w:val="single" w:sz="4" w:space="0" w:color="auto"/>
              <w:left w:val="single" w:sz="4" w:space="0" w:color="auto"/>
              <w:bottom w:val="single" w:sz="12" w:space="0" w:color="auto"/>
              <w:right w:val="single" w:sz="4" w:space="0" w:color="auto"/>
            </w:tcBorders>
          </w:tcPr>
          <w:p w:rsidR="008B488B" w:rsidRPr="00E7281B" w:rsidRDefault="008B488B" w:rsidP="00BF6685">
            <w:pPr>
              <w:widowControl w:val="0"/>
              <w:spacing w:before="60" w:after="60"/>
              <w:jc w:val="center"/>
              <w:rPr>
                <w:rFonts w:ascii="Tahoma" w:hAnsi="Tahoma" w:cs="Tahoma"/>
                <w:b/>
                <w:bCs/>
                <w:sz w:val="20"/>
                <w:szCs w:val="20"/>
              </w:rPr>
            </w:pPr>
            <w:r w:rsidRPr="00E7281B">
              <w:rPr>
                <w:rFonts w:ascii="Tahoma" w:hAnsi="Tahoma" w:cs="Tahoma"/>
                <w:b/>
                <w:bCs/>
                <w:sz w:val="20"/>
                <w:szCs w:val="20"/>
              </w:rPr>
              <w:t>ΟΧΙ</w:t>
            </w:r>
          </w:p>
        </w:tc>
        <w:tc>
          <w:tcPr>
            <w:tcW w:w="1038" w:type="dxa"/>
            <w:tcBorders>
              <w:top w:val="single" w:sz="4" w:space="0" w:color="auto"/>
              <w:left w:val="single" w:sz="4" w:space="0" w:color="auto"/>
              <w:bottom w:val="single" w:sz="12" w:space="0" w:color="auto"/>
              <w:right w:val="single" w:sz="4" w:space="0" w:color="auto"/>
            </w:tcBorders>
          </w:tcPr>
          <w:p w:rsidR="008B488B" w:rsidRPr="00E7281B" w:rsidRDefault="008B488B" w:rsidP="00BF6685">
            <w:pPr>
              <w:widowControl w:val="0"/>
              <w:spacing w:before="60" w:after="60"/>
              <w:jc w:val="center"/>
              <w:rPr>
                <w:rFonts w:ascii="Tahoma" w:hAnsi="Tahoma" w:cs="Tahoma"/>
                <w:b/>
                <w:bCs/>
                <w:sz w:val="20"/>
                <w:szCs w:val="20"/>
              </w:rPr>
            </w:pPr>
            <w:r w:rsidRPr="00E7281B">
              <w:rPr>
                <w:rFonts w:ascii="Tahoma" w:hAnsi="Tahoma" w:cs="Tahoma"/>
                <w:b/>
                <w:bCs/>
                <w:sz w:val="20"/>
                <w:szCs w:val="20"/>
              </w:rPr>
              <w:t>ΜΕΡΙΚΗ</w:t>
            </w:r>
          </w:p>
        </w:tc>
        <w:tc>
          <w:tcPr>
            <w:tcW w:w="7115" w:type="dxa"/>
            <w:tcBorders>
              <w:top w:val="single" w:sz="4" w:space="0" w:color="auto"/>
              <w:left w:val="single" w:sz="4" w:space="0" w:color="auto"/>
              <w:bottom w:val="single" w:sz="12" w:space="0" w:color="auto"/>
              <w:right w:val="single" w:sz="4" w:space="0" w:color="auto"/>
            </w:tcBorders>
            <w:vAlign w:val="center"/>
          </w:tcPr>
          <w:p w:rsidR="008B488B" w:rsidRPr="00E7281B" w:rsidRDefault="008B488B" w:rsidP="00A324C4">
            <w:pPr>
              <w:widowControl w:val="0"/>
              <w:spacing w:before="60" w:after="60"/>
              <w:rPr>
                <w:rFonts w:ascii="Tahoma" w:hAnsi="Tahoma" w:cs="Tahoma"/>
                <w:b/>
                <w:bCs/>
                <w:sz w:val="20"/>
                <w:szCs w:val="20"/>
              </w:rPr>
            </w:pPr>
            <w:r w:rsidRPr="00E7281B">
              <w:rPr>
                <w:rFonts w:ascii="Tahoma" w:hAnsi="Tahoma" w:cs="Tahoma"/>
                <w:b/>
                <w:bCs/>
                <w:sz w:val="20"/>
                <w:szCs w:val="20"/>
              </w:rPr>
              <w:t>Αιτιολόγηση</w:t>
            </w:r>
          </w:p>
        </w:tc>
      </w:tr>
      <w:tr w:rsidR="00940802" w:rsidRPr="00E7281B" w:rsidTr="00A71FD9">
        <w:tc>
          <w:tcPr>
            <w:tcW w:w="5007" w:type="dxa"/>
            <w:tcBorders>
              <w:top w:val="single" w:sz="4" w:space="0" w:color="auto"/>
              <w:left w:val="single" w:sz="4" w:space="0" w:color="auto"/>
              <w:bottom w:val="single" w:sz="4" w:space="0" w:color="auto"/>
              <w:right w:val="single" w:sz="4" w:space="0" w:color="auto"/>
            </w:tcBorders>
          </w:tcPr>
          <w:p w:rsidR="00940802" w:rsidRPr="00E7281B" w:rsidRDefault="00136159" w:rsidP="00136159">
            <w:pPr>
              <w:widowControl w:val="0"/>
              <w:spacing w:before="60" w:after="60"/>
              <w:rPr>
                <w:rFonts w:ascii="Tahoma" w:hAnsi="Tahoma" w:cs="Tahoma"/>
                <w:bCs/>
                <w:sz w:val="20"/>
                <w:szCs w:val="20"/>
              </w:rPr>
            </w:pPr>
            <w:r w:rsidRPr="00E7281B">
              <w:rPr>
                <w:rFonts w:ascii="Tahoma" w:hAnsi="Tahoma" w:cs="Tahoma"/>
                <w:bCs/>
                <w:sz w:val="20"/>
                <w:szCs w:val="20"/>
              </w:rPr>
              <w:t>Επαρκής</w:t>
            </w:r>
            <w:r w:rsidR="00991A49" w:rsidRPr="00E7281B">
              <w:rPr>
                <w:rFonts w:ascii="Tahoma" w:hAnsi="Tahoma" w:cs="Tahoma"/>
                <w:bCs/>
                <w:sz w:val="20"/>
                <w:szCs w:val="20"/>
              </w:rPr>
              <w:t xml:space="preserve"> </w:t>
            </w:r>
            <w:r w:rsidR="0002176C" w:rsidRPr="00E7281B">
              <w:rPr>
                <w:rFonts w:ascii="Tahoma" w:hAnsi="Tahoma" w:cs="Tahoma"/>
                <w:bCs/>
                <w:sz w:val="20"/>
                <w:szCs w:val="20"/>
              </w:rPr>
              <w:t xml:space="preserve">παρουσίαση της </w:t>
            </w:r>
            <w:r w:rsidR="00991A49" w:rsidRPr="00E7281B">
              <w:rPr>
                <w:rFonts w:ascii="Tahoma" w:hAnsi="Tahoma" w:cs="Tahoma"/>
                <w:bCs/>
                <w:sz w:val="20"/>
                <w:szCs w:val="20"/>
              </w:rPr>
              <w:t xml:space="preserve">εγκεκριμένης </w:t>
            </w:r>
            <w:r w:rsidR="0002176C" w:rsidRPr="00E7281B">
              <w:rPr>
                <w:rFonts w:ascii="Tahoma" w:hAnsi="Tahoma" w:cs="Tahoma"/>
                <w:bCs/>
                <w:sz w:val="20"/>
                <w:szCs w:val="20"/>
              </w:rPr>
              <w:t xml:space="preserve">στρατηγικής και των στόχων του ΤΑΠΤΟΚ </w:t>
            </w:r>
            <w:r w:rsidR="00991A49" w:rsidRPr="00E7281B">
              <w:rPr>
                <w:rFonts w:ascii="Tahoma" w:hAnsi="Tahoma" w:cs="Tahoma"/>
                <w:bCs/>
                <w:sz w:val="20"/>
                <w:szCs w:val="20"/>
              </w:rPr>
              <w:t>–</w:t>
            </w:r>
            <w:r w:rsidR="0002176C" w:rsidRPr="00E7281B">
              <w:rPr>
                <w:rFonts w:ascii="Tahoma" w:hAnsi="Tahoma" w:cs="Tahoma"/>
                <w:bCs/>
                <w:sz w:val="20"/>
                <w:szCs w:val="20"/>
              </w:rPr>
              <w:t xml:space="preserve"> ΠΑΑ</w:t>
            </w:r>
            <w:r w:rsidR="00991A49" w:rsidRPr="00E7281B">
              <w:rPr>
                <w:rFonts w:ascii="Tahoma" w:hAnsi="Tahoma" w:cs="Tahoma"/>
                <w:bCs/>
                <w:sz w:val="20"/>
                <w:szCs w:val="20"/>
              </w:rPr>
              <w:t>.</w:t>
            </w:r>
          </w:p>
        </w:tc>
        <w:tc>
          <w:tcPr>
            <w:tcW w:w="706" w:type="dxa"/>
            <w:tcBorders>
              <w:top w:val="single" w:sz="4" w:space="0" w:color="auto"/>
              <w:left w:val="single" w:sz="4" w:space="0" w:color="auto"/>
              <w:bottom w:val="single" w:sz="4" w:space="0" w:color="auto"/>
              <w:right w:val="single" w:sz="4" w:space="0" w:color="auto"/>
            </w:tcBorders>
          </w:tcPr>
          <w:p w:rsidR="00940802" w:rsidRPr="00E7281B" w:rsidRDefault="00940802" w:rsidP="00BF6685">
            <w:pPr>
              <w:widowControl w:val="0"/>
              <w:spacing w:before="60" w:after="60"/>
              <w:jc w:val="center"/>
              <w:rPr>
                <w:rFonts w:ascii="Tahoma" w:hAnsi="Tahoma" w:cs="Tahoma"/>
                <w:bCs/>
                <w:sz w:val="20"/>
                <w:szCs w:val="20"/>
              </w:rPr>
            </w:pPr>
          </w:p>
        </w:tc>
        <w:tc>
          <w:tcPr>
            <w:tcW w:w="707" w:type="dxa"/>
            <w:tcBorders>
              <w:top w:val="single" w:sz="4" w:space="0" w:color="auto"/>
              <w:left w:val="single" w:sz="4" w:space="0" w:color="auto"/>
              <w:bottom w:val="single" w:sz="4" w:space="0" w:color="auto"/>
              <w:right w:val="single" w:sz="4" w:space="0" w:color="auto"/>
            </w:tcBorders>
          </w:tcPr>
          <w:p w:rsidR="00940802" w:rsidRPr="00E7281B" w:rsidRDefault="00940802" w:rsidP="00BF6685">
            <w:pPr>
              <w:widowControl w:val="0"/>
              <w:spacing w:before="60" w:after="60"/>
              <w:jc w:val="center"/>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940802" w:rsidRPr="00E7281B" w:rsidRDefault="00940802" w:rsidP="00BF6685">
            <w:pPr>
              <w:widowControl w:val="0"/>
              <w:spacing w:before="60" w:after="60"/>
              <w:jc w:val="center"/>
              <w:rPr>
                <w:rFonts w:ascii="Tahoma" w:hAnsi="Tahoma" w:cs="Tahoma"/>
                <w:bCs/>
                <w:sz w:val="20"/>
                <w:szCs w:val="20"/>
              </w:rPr>
            </w:pPr>
          </w:p>
        </w:tc>
        <w:tc>
          <w:tcPr>
            <w:tcW w:w="7115" w:type="dxa"/>
            <w:tcBorders>
              <w:top w:val="single" w:sz="4" w:space="0" w:color="auto"/>
              <w:left w:val="single" w:sz="4" w:space="0" w:color="auto"/>
              <w:bottom w:val="single" w:sz="4" w:space="0" w:color="auto"/>
              <w:right w:val="single" w:sz="4" w:space="0" w:color="auto"/>
            </w:tcBorders>
          </w:tcPr>
          <w:p w:rsidR="00940802" w:rsidRPr="00BF2F78" w:rsidRDefault="00BF2F78" w:rsidP="00BF2F78">
            <w:pPr>
              <w:widowControl w:val="0"/>
              <w:spacing w:before="120" w:after="200" w:line="276" w:lineRule="auto"/>
              <w:rPr>
                <w:rFonts w:ascii="Tahoma" w:hAnsi="Tahoma" w:cs="Tahoma"/>
                <w:bCs/>
                <w:sz w:val="20"/>
                <w:szCs w:val="20"/>
              </w:rPr>
            </w:pPr>
            <w:r w:rsidRPr="00BF2F78">
              <w:rPr>
                <w:rFonts w:ascii="Tahoma" w:hAnsi="Tahoma" w:cs="Tahoma"/>
                <w:bCs/>
                <w:sz w:val="20"/>
                <w:szCs w:val="20"/>
              </w:rPr>
              <w:t>Περιγραφή των χαρακτηριστικών της στρατηγικής</w:t>
            </w:r>
            <w:r>
              <w:rPr>
                <w:rFonts w:ascii="Tahoma" w:hAnsi="Tahoma" w:cs="Tahoma"/>
                <w:bCs/>
                <w:sz w:val="20"/>
                <w:szCs w:val="20"/>
              </w:rPr>
              <w:t xml:space="preserve"> και των ιεραρχημένων στόχων.</w:t>
            </w:r>
          </w:p>
        </w:tc>
      </w:tr>
      <w:tr w:rsidR="00BF2F78" w:rsidRPr="00E7281B" w:rsidTr="00A71FD9">
        <w:tc>
          <w:tcPr>
            <w:tcW w:w="5007" w:type="dxa"/>
            <w:tcBorders>
              <w:top w:val="single" w:sz="4" w:space="0" w:color="auto"/>
              <w:left w:val="single" w:sz="4" w:space="0" w:color="auto"/>
              <w:bottom w:val="single" w:sz="4" w:space="0" w:color="auto"/>
              <w:right w:val="single" w:sz="4" w:space="0" w:color="auto"/>
            </w:tcBorders>
          </w:tcPr>
          <w:p w:rsidR="00BF2F78" w:rsidRPr="00E7281B" w:rsidRDefault="00BF2F78" w:rsidP="00A71FD9">
            <w:pPr>
              <w:widowControl w:val="0"/>
              <w:spacing w:before="60" w:after="60"/>
              <w:rPr>
                <w:rFonts w:ascii="Tahoma" w:hAnsi="Tahoma" w:cs="Tahoma"/>
                <w:bCs/>
                <w:sz w:val="20"/>
                <w:szCs w:val="20"/>
              </w:rPr>
            </w:pPr>
            <w:r w:rsidRPr="00E7281B">
              <w:rPr>
                <w:rFonts w:ascii="Tahoma" w:hAnsi="Tahoma" w:cs="Tahoma"/>
                <w:bCs/>
                <w:sz w:val="20"/>
                <w:szCs w:val="20"/>
              </w:rPr>
              <w:t>Ε</w:t>
            </w:r>
            <w:r>
              <w:rPr>
                <w:rFonts w:ascii="Tahoma" w:hAnsi="Tahoma" w:cs="Tahoma"/>
                <w:bCs/>
                <w:sz w:val="20"/>
                <w:szCs w:val="20"/>
              </w:rPr>
              <w:t>παρκής</w:t>
            </w:r>
            <w:r w:rsidRPr="00E7281B">
              <w:rPr>
                <w:rFonts w:ascii="Tahoma" w:hAnsi="Tahoma" w:cs="Tahoma"/>
                <w:bCs/>
                <w:sz w:val="20"/>
                <w:szCs w:val="20"/>
              </w:rPr>
              <w:t xml:space="preserve"> </w:t>
            </w:r>
            <w:r>
              <w:rPr>
                <w:rFonts w:ascii="Tahoma" w:hAnsi="Tahoma" w:cs="Tahoma"/>
                <w:bCs/>
                <w:sz w:val="20"/>
                <w:szCs w:val="20"/>
              </w:rPr>
              <w:t>παρουσίαση</w:t>
            </w:r>
            <w:r w:rsidRPr="00E7281B">
              <w:rPr>
                <w:rFonts w:ascii="Tahoma" w:hAnsi="Tahoma" w:cs="Tahoma"/>
                <w:bCs/>
                <w:sz w:val="20"/>
                <w:szCs w:val="20"/>
              </w:rPr>
              <w:t xml:space="preserve"> της προτεινόμενης στρατηγικής και των στόχων του ΤΑΠΤΟΚ – ΠΑΑ – ΕΚΤ.</w:t>
            </w:r>
          </w:p>
        </w:tc>
        <w:tc>
          <w:tcPr>
            <w:tcW w:w="706" w:type="dxa"/>
            <w:tcBorders>
              <w:top w:val="single" w:sz="4" w:space="0" w:color="auto"/>
              <w:left w:val="single" w:sz="4" w:space="0" w:color="auto"/>
              <w:bottom w:val="single" w:sz="4" w:space="0" w:color="auto"/>
              <w:right w:val="single" w:sz="4" w:space="0" w:color="auto"/>
            </w:tcBorders>
          </w:tcPr>
          <w:p w:rsidR="00BF2F78" w:rsidRPr="00E7281B" w:rsidRDefault="00BF2F78" w:rsidP="00BF6685">
            <w:pPr>
              <w:widowControl w:val="0"/>
              <w:spacing w:before="60" w:after="60"/>
              <w:jc w:val="center"/>
              <w:rPr>
                <w:rFonts w:ascii="Tahoma" w:hAnsi="Tahoma" w:cs="Tahoma"/>
                <w:bCs/>
                <w:sz w:val="20"/>
                <w:szCs w:val="20"/>
              </w:rPr>
            </w:pPr>
          </w:p>
        </w:tc>
        <w:tc>
          <w:tcPr>
            <w:tcW w:w="707" w:type="dxa"/>
            <w:tcBorders>
              <w:top w:val="single" w:sz="4" w:space="0" w:color="auto"/>
              <w:left w:val="single" w:sz="4" w:space="0" w:color="auto"/>
              <w:bottom w:val="single" w:sz="4" w:space="0" w:color="auto"/>
              <w:right w:val="single" w:sz="4" w:space="0" w:color="auto"/>
            </w:tcBorders>
          </w:tcPr>
          <w:p w:rsidR="00BF2F78" w:rsidRPr="00E7281B" w:rsidRDefault="00BF2F78" w:rsidP="00BF6685">
            <w:pPr>
              <w:widowControl w:val="0"/>
              <w:spacing w:before="60" w:after="60"/>
              <w:jc w:val="center"/>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BF2F78" w:rsidRPr="00E7281B" w:rsidRDefault="00BF2F78" w:rsidP="00BF6685">
            <w:pPr>
              <w:widowControl w:val="0"/>
              <w:spacing w:before="60" w:after="60"/>
              <w:jc w:val="center"/>
              <w:rPr>
                <w:rFonts w:ascii="Tahoma" w:hAnsi="Tahoma" w:cs="Tahoma"/>
                <w:bCs/>
                <w:sz w:val="20"/>
                <w:szCs w:val="20"/>
              </w:rPr>
            </w:pPr>
          </w:p>
        </w:tc>
        <w:tc>
          <w:tcPr>
            <w:tcW w:w="7115" w:type="dxa"/>
            <w:tcBorders>
              <w:top w:val="single" w:sz="4" w:space="0" w:color="auto"/>
              <w:left w:val="single" w:sz="4" w:space="0" w:color="auto"/>
              <w:bottom w:val="single" w:sz="4" w:space="0" w:color="auto"/>
              <w:right w:val="single" w:sz="4" w:space="0" w:color="auto"/>
            </w:tcBorders>
          </w:tcPr>
          <w:p w:rsidR="00BF2F78" w:rsidRPr="00BF2F78" w:rsidRDefault="00BF2F78" w:rsidP="00E07EEF">
            <w:pPr>
              <w:widowControl w:val="0"/>
              <w:spacing w:before="120" w:after="200" w:line="276" w:lineRule="auto"/>
              <w:rPr>
                <w:rFonts w:ascii="Tahoma" w:hAnsi="Tahoma" w:cs="Tahoma"/>
                <w:bCs/>
                <w:sz w:val="20"/>
                <w:szCs w:val="20"/>
              </w:rPr>
            </w:pPr>
            <w:r w:rsidRPr="00BF2F78">
              <w:rPr>
                <w:rFonts w:ascii="Tahoma" w:hAnsi="Tahoma" w:cs="Tahoma"/>
                <w:bCs/>
                <w:sz w:val="20"/>
                <w:szCs w:val="20"/>
              </w:rPr>
              <w:t>Περιγραφή των χαρακτηριστικών της στρατηγικής</w:t>
            </w:r>
            <w:r>
              <w:rPr>
                <w:rFonts w:ascii="Tahoma" w:hAnsi="Tahoma" w:cs="Tahoma"/>
                <w:bCs/>
                <w:sz w:val="20"/>
                <w:szCs w:val="20"/>
              </w:rPr>
              <w:t xml:space="preserve"> και των ιεραρχημένων στόχων.</w:t>
            </w:r>
          </w:p>
        </w:tc>
      </w:tr>
      <w:tr w:rsidR="00DB12E3" w:rsidRPr="00E7281B" w:rsidTr="00A71FD9">
        <w:tc>
          <w:tcPr>
            <w:tcW w:w="5007" w:type="dxa"/>
            <w:tcBorders>
              <w:top w:val="single" w:sz="4" w:space="0" w:color="auto"/>
              <w:left w:val="single" w:sz="4" w:space="0" w:color="auto"/>
              <w:bottom w:val="single" w:sz="4" w:space="0" w:color="auto"/>
              <w:right w:val="single" w:sz="4" w:space="0" w:color="auto"/>
            </w:tcBorders>
          </w:tcPr>
          <w:p w:rsidR="00DB12E3" w:rsidRPr="00E7281B" w:rsidRDefault="00136159" w:rsidP="00136159">
            <w:pPr>
              <w:widowControl w:val="0"/>
              <w:spacing w:before="60" w:after="60"/>
              <w:rPr>
                <w:rFonts w:ascii="Tahoma" w:hAnsi="Tahoma" w:cs="Tahoma"/>
                <w:bCs/>
                <w:sz w:val="20"/>
                <w:szCs w:val="20"/>
              </w:rPr>
            </w:pPr>
            <w:r w:rsidRPr="00E7281B">
              <w:rPr>
                <w:rFonts w:ascii="Tahoma" w:hAnsi="Tahoma" w:cs="Tahoma"/>
                <w:bCs/>
                <w:sz w:val="20"/>
                <w:szCs w:val="20"/>
              </w:rPr>
              <w:t xml:space="preserve">Επαρκής </w:t>
            </w:r>
            <w:r w:rsidR="00991A49" w:rsidRPr="00E7281B">
              <w:rPr>
                <w:rFonts w:ascii="Tahoma" w:hAnsi="Tahoma" w:cs="Tahoma"/>
                <w:bCs/>
                <w:sz w:val="20"/>
                <w:szCs w:val="20"/>
              </w:rPr>
              <w:t>τ</w:t>
            </w:r>
            <w:r w:rsidR="00DB12E3" w:rsidRPr="00E7281B">
              <w:rPr>
                <w:rFonts w:ascii="Tahoma" w:hAnsi="Tahoma" w:cs="Tahoma"/>
                <w:bCs/>
                <w:sz w:val="20"/>
                <w:szCs w:val="20"/>
              </w:rPr>
              <w:t>εκμηρίωση της συμπληρωματικότητας και συνέργειας της προτεινόμενης  στρατηγικής του ΤΑΠΤΟΚ ΠΑΑ-ΕΚΤ με την στρατηγική ΤΑΠΤΟΚ ΠΑΑ</w:t>
            </w:r>
            <w:r w:rsidR="00991A49" w:rsidRPr="00E7281B">
              <w:rPr>
                <w:rFonts w:ascii="Tahoma" w:hAnsi="Tahoma" w:cs="Tahoma"/>
                <w:bCs/>
                <w:sz w:val="20"/>
                <w:szCs w:val="20"/>
              </w:rPr>
              <w:t>.</w:t>
            </w:r>
          </w:p>
        </w:tc>
        <w:tc>
          <w:tcPr>
            <w:tcW w:w="706" w:type="dxa"/>
            <w:tcBorders>
              <w:top w:val="single" w:sz="4" w:space="0" w:color="auto"/>
              <w:left w:val="single" w:sz="4" w:space="0" w:color="auto"/>
              <w:bottom w:val="single" w:sz="4" w:space="0" w:color="auto"/>
              <w:right w:val="single" w:sz="4" w:space="0" w:color="auto"/>
            </w:tcBorders>
          </w:tcPr>
          <w:p w:rsidR="00DB12E3" w:rsidRPr="00E7281B" w:rsidRDefault="00DB12E3" w:rsidP="00BF6685">
            <w:pPr>
              <w:widowControl w:val="0"/>
              <w:spacing w:before="60" w:after="60"/>
              <w:jc w:val="center"/>
              <w:rPr>
                <w:rFonts w:ascii="Tahoma" w:hAnsi="Tahoma" w:cs="Tahoma"/>
                <w:bCs/>
                <w:sz w:val="20"/>
                <w:szCs w:val="20"/>
              </w:rPr>
            </w:pPr>
          </w:p>
        </w:tc>
        <w:tc>
          <w:tcPr>
            <w:tcW w:w="707" w:type="dxa"/>
            <w:tcBorders>
              <w:top w:val="single" w:sz="4" w:space="0" w:color="auto"/>
              <w:left w:val="single" w:sz="4" w:space="0" w:color="auto"/>
              <w:bottom w:val="single" w:sz="4" w:space="0" w:color="auto"/>
              <w:right w:val="single" w:sz="4" w:space="0" w:color="auto"/>
            </w:tcBorders>
          </w:tcPr>
          <w:p w:rsidR="00DB12E3" w:rsidRPr="00E7281B" w:rsidRDefault="00DB12E3" w:rsidP="00BF6685">
            <w:pPr>
              <w:widowControl w:val="0"/>
              <w:spacing w:before="60" w:after="60"/>
              <w:jc w:val="center"/>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DB12E3" w:rsidRPr="00E7281B" w:rsidRDefault="00DB12E3" w:rsidP="00BF6685">
            <w:pPr>
              <w:widowControl w:val="0"/>
              <w:spacing w:before="60" w:after="60"/>
              <w:jc w:val="center"/>
              <w:rPr>
                <w:rFonts w:ascii="Tahoma" w:hAnsi="Tahoma" w:cs="Tahoma"/>
                <w:bCs/>
                <w:sz w:val="20"/>
                <w:szCs w:val="20"/>
              </w:rPr>
            </w:pPr>
          </w:p>
        </w:tc>
        <w:tc>
          <w:tcPr>
            <w:tcW w:w="7115" w:type="dxa"/>
            <w:tcBorders>
              <w:top w:val="single" w:sz="4" w:space="0" w:color="auto"/>
              <w:left w:val="single" w:sz="4" w:space="0" w:color="auto"/>
              <w:bottom w:val="single" w:sz="4" w:space="0" w:color="auto"/>
              <w:right w:val="single" w:sz="4" w:space="0" w:color="auto"/>
            </w:tcBorders>
          </w:tcPr>
          <w:p w:rsidR="00DB12E3" w:rsidRPr="00BF2F78" w:rsidRDefault="00BF2F78" w:rsidP="00BF2F78">
            <w:pPr>
              <w:widowControl w:val="0"/>
              <w:spacing w:before="120" w:after="200" w:line="276" w:lineRule="auto"/>
              <w:rPr>
                <w:rFonts w:ascii="Tahoma" w:hAnsi="Tahoma" w:cs="Tahoma"/>
                <w:bCs/>
                <w:sz w:val="20"/>
                <w:szCs w:val="20"/>
              </w:rPr>
            </w:pPr>
            <w:r w:rsidRPr="00BF2F78">
              <w:rPr>
                <w:rFonts w:ascii="Tahoma" w:hAnsi="Tahoma" w:cs="Tahoma"/>
                <w:bCs/>
                <w:sz w:val="20"/>
                <w:szCs w:val="20"/>
              </w:rPr>
              <w:t xml:space="preserve">Τεκμηρίωση της συμπληρωματικότητας και </w:t>
            </w:r>
            <w:r>
              <w:rPr>
                <w:rFonts w:ascii="Tahoma" w:hAnsi="Tahoma" w:cs="Tahoma"/>
                <w:bCs/>
                <w:sz w:val="20"/>
                <w:szCs w:val="20"/>
              </w:rPr>
              <w:t xml:space="preserve">συνέργειας </w:t>
            </w:r>
            <w:r w:rsidRPr="00E7281B">
              <w:rPr>
                <w:rFonts w:ascii="Tahoma" w:hAnsi="Tahoma" w:cs="Tahoma"/>
                <w:bCs/>
                <w:sz w:val="20"/>
                <w:szCs w:val="20"/>
              </w:rPr>
              <w:t>της προτεινόμενης  στρατηγικής του ΤΑΠΤΟΚ ΠΑΑ-ΕΚΤ με την στρατηγική ΤΑΠΤΟΚ ΠΑΑ</w:t>
            </w:r>
            <w:r>
              <w:rPr>
                <w:rFonts w:ascii="Tahoma" w:hAnsi="Tahoma" w:cs="Tahoma"/>
                <w:bCs/>
                <w:sz w:val="20"/>
                <w:szCs w:val="20"/>
              </w:rPr>
              <w:t xml:space="preserve"> βάση των χαρακτηριστικών της στρατηγικής και των ιεραρχημένων στόχων τους.</w:t>
            </w:r>
          </w:p>
        </w:tc>
      </w:tr>
      <w:tr w:rsidR="00DB12E3" w:rsidRPr="00E7281B" w:rsidTr="00A71FD9">
        <w:tc>
          <w:tcPr>
            <w:tcW w:w="5007" w:type="dxa"/>
            <w:tcBorders>
              <w:top w:val="single" w:sz="4" w:space="0" w:color="auto"/>
              <w:left w:val="single" w:sz="4" w:space="0" w:color="auto"/>
              <w:bottom w:val="single" w:sz="4" w:space="0" w:color="auto"/>
              <w:right w:val="single" w:sz="4" w:space="0" w:color="auto"/>
            </w:tcBorders>
          </w:tcPr>
          <w:p w:rsidR="00DB12E3" w:rsidRPr="00E7281B" w:rsidRDefault="00136159" w:rsidP="00BF2F78">
            <w:pPr>
              <w:widowControl w:val="0"/>
              <w:spacing w:before="60" w:after="60"/>
              <w:rPr>
                <w:rFonts w:ascii="Tahoma" w:hAnsi="Tahoma" w:cs="Tahoma"/>
                <w:bCs/>
                <w:sz w:val="20"/>
                <w:szCs w:val="20"/>
              </w:rPr>
            </w:pPr>
            <w:r w:rsidRPr="00E7281B">
              <w:rPr>
                <w:rFonts w:ascii="Tahoma" w:hAnsi="Tahoma" w:cs="Tahoma"/>
                <w:bCs/>
                <w:sz w:val="20"/>
                <w:szCs w:val="20"/>
              </w:rPr>
              <w:t xml:space="preserve">Επαρκής </w:t>
            </w:r>
            <w:r w:rsidR="00991A49" w:rsidRPr="00E7281B">
              <w:rPr>
                <w:rFonts w:ascii="Tahoma" w:hAnsi="Tahoma" w:cs="Tahoma"/>
                <w:bCs/>
                <w:sz w:val="20"/>
                <w:szCs w:val="20"/>
              </w:rPr>
              <w:t>περιγραφή της διαδικασίας συμμετοχής των τοπικών φορέων στην ανάπτυξη της στρατηγικής του ΤΑΠΤΟΚ ΠΑΑ-ΕΚΤ.</w:t>
            </w:r>
          </w:p>
        </w:tc>
        <w:tc>
          <w:tcPr>
            <w:tcW w:w="706" w:type="dxa"/>
            <w:tcBorders>
              <w:top w:val="single" w:sz="4" w:space="0" w:color="auto"/>
              <w:left w:val="single" w:sz="4" w:space="0" w:color="auto"/>
              <w:bottom w:val="single" w:sz="4" w:space="0" w:color="auto"/>
              <w:right w:val="single" w:sz="4" w:space="0" w:color="auto"/>
            </w:tcBorders>
          </w:tcPr>
          <w:p w:rsidR="00DB12E3" w:rsidRPr="00E7281B" w:rsidRDefault="00DB12E3" w:rsidP="00991A49">
            <w:pPr>
              <w:widowControl w:val="0"/>
              <w:spacing w:before="60" w:after="60"/>
              <w:rPr>
                <w:rFonts w:ascii="Tahoma" w:hAnsi="Tahoma" w:cs="Tahoma"/>
                <w:bCs/>
                <w:sz w:val="20"/>
                <w:szCs w:val="20"/>
              </w:rPr>
            </w:pPr>
          </w:p>
        </w:tc>
        <w:tc>
          <w:tcPr>
            <w:tcW w:w="707" w:type="dxa"/>
            <w:tcBorders>
              <w:top w:val="single" w:sz="4" w:space="0" w:color="auto"/>
              <w:left w:val="single" w:sz="4" w:space="0" w:color="auto"/>
              <w:bottom w:val="single" w:sz="4" w:space="0" w:color="auto"/>
              <w:right w:val="single" w:sz="4" w:space="0" w:color="auto"/>
            </w:tcBorders>
          </w:tcPr>
          <w:p w:rsidR="00DB12E3" w:rsidRPr="00E7281B" w:rsidRDefault="00DB12E3" w:rsidP="00991A49">
            <w:pPr>
              <w:widowControl w:val="0"/>
              <w:spacing w:before="60" w:after="60"/>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DB12E3" w:rsidRPr="00E7281B" w:rsidRDefault="00DB12E3" w:rsidP="00991A49">
            <w:pPr>
              <w:widowControl w:val="0"/>
              <w:spacing w:before="60" w:after="60"/>
              <w:rPr>
                <w:rFonts w:ascii="Tahoma" w:hAnsi="Tahoma" w:cs="Tahoma"/>
                <w:bCs/>
                <w:sz w:val="20"/>
                <w:szCs w:val="20"/>
              </w:rPr>
            </w:pPr>
          </w:p>
        </w:tc>
        <w:tc>
          <w:tcPr>
            <w:tcW w:w="7115" w:type="dxa"/>
            <w:tcBorders>
              <w:top w:val="single" w:sz="4" w:space="0" w:color="auto"/>
              <w:left w:val="single" w:sz="4" w:space="0" w:color="auto"/>
              <w:bottom w:val="single" w:sz="4" w:space="0" w:color="auto"/>
              <w:right w:val="single" w:sz="4" w:space="0" w:color="auto"/>
            </w:tcBorders>
          </w:tcPr>
          <w:p w:rsidR="00DB12E3" w:rsidRPr="00E7281B" w:rsidRDefault="00991A49" w:rsidP="00BF2F78">
            <w:pPr>
              <w:widowControl w:val="0"/>
              <w:spacing w:before="60" w:after="60"/>
              <w:rPr>
                <w:rFonts w:ascii="Tahoma" w:hAnsi="Tahoma" w:cs="Tahoma"/>
                <w:bCs/>
                <w:sz w:val="20"/>
                <w:szCs w:val="20"/>
              </w:rPr>
            </w:pPr>
            <w:r w:rsidRPr="00E7281B">
              <w:rPr>
                <w:rFonts w:ascii="Tahoma" w:hAnsi="Tahoma" w:cs="Tahoma"/>
                <w:bCs/>
                <w:sz w:val="20"/>
                <w:szCs w:val="20"/>
              </w:rPr>
              <w:t>Παραθέτονται οι ενέργειες διαβούλευσης που ακολούθησε ο ΟΤΔ για το σχεδιασμό και την υποβολή της πρότασης.</w:t>
            </w:r>
          </w:p>
        </w:tc>
      </w:tr>
    </w:tbl>
    <w:p w:rsidR="000657EC" w:rsidRPr="00E7281B" w:rsidRDefault="000657EC">
      <w:pPr>
        <w:spacing w:after="200" w:line="276" w:lineRule="auto"/>
        <w:rPr>
          <w:rFonts w:ascii="Tahoma" w:hAnsi="Tahoma" w:cs="Tahoma"/>
          <w:b/>
          <w:bCs/>
          <w:caps/>
          <w:sz w:val="20"/>
          <w:szCs w:val="20"/>
        </w:rPr>
      </w:pPr>
    </w:p>
    <w:p w:rsidR="00BF2F78" w:rsidRPr="00E7281B" w:rsidRDefault="00B13193" w:rsidP="00BF2F78">
      <w:pPr>
        <w:pageBreakBefore/>
        <w:widowControl w:val="0"/>
        <w:spacing w:before="120" w:after="120"/>
        <w:jc w:val="center"/>
        <w:rPr>
          <w:rFonts w:ascii="Tahoma" w:hAnsi="Tahoma" w:cs="Tahoma"/>
          <w:bCs/>
          <w:caps/>
          <w:sz w:val="20"/>
          <w:szCs w:val="20"/>
        </w:rPr>
      </w:pPr>
      <w:r>
        <w:rPr>
          <w:rFonts w:ascii="Tahoma" w:hAnsi="Tahoma" w:cs="Tahoma"/>
          <w:b/>
          <w:bCs/>
          <w:caps/>
          <w:sz w:val="20"/>
          <w:szCs w:val="20"/>
        </w:rPr>
        <w:lastRenderedPageBreak/>
        <w:t>3</w:t>
      </w:r>
      <w:r w:rsidR="00BF2F78" w:rsidRPr="00E7281B">
        <w:rPr>
          <w:rFonts w:ascii="Tahoma" w:hAnsi="Tahoma" w:cs="Tahoma"/>
          <w:b/>
          <w:bCs/>
          <w:caps/>
          <w:sz w:val="20"/>
          <w:szCs w:val="20"/>
        </w:rPr>
        <w:t xml:space="preserve">. </w:t>
      </w:r>
      <w:r w:rsidR="00846FB5" w:rsidRPr="00846FB5">
        <w:rPr>
          <w:rFonts w:ascii="Tahoma" w:hAnsi="Tahoma" w:cs="Tahoma"/>
          <w:b/>
          <w:bCs/>
          <w:caps/>
          <w:sz w:val="20"/>
          <w:szCs w:val="20"/>
        </w:rPr>
        <w:t>ΑΞΙΟΛΟΓΗΣΗ ΤΟΥ ΣΧΕΔΙΟΥ ΔΡΑΣΗΣ ΚΑΙ ΤΟΥ ΧΡΗΜΑΤΟΔΟΤΙΚΟΥ ΣΧΕΔΙΟΥ</w:t>
      </w:r>
    </w:p>
    <w:tbl>
      <w:tblPr>
        <w:tblW w:w="14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7"/>
        <w:gridCol w:w="706"/>
        <w:gridCol w:w="707"/>
        <w:gridCol w:w="1038"/>
        <w:gridCol w:w="7115"/>
      </w:tblGrid>
      <w:tr w:rsidR="00BF2F78" w:rsidRPr="00E7281B" w:rsidTr="00E07EEF">
        <w:tc>
          <w:tcPr>
            <w:tcW w:w="5007" w:type="dxa"/>
            <w:tcBorders>
              <w:top w:val="single" w:sz="4" w:space="0" w:color="auto"/>
              <w:left w:val="single" w:sz="4" w:space="0" w:color="auto"/>
              <w:bottom w:val="single" w:sz="12" w:space="0" w:color="auto"/>
              <w:right w:val="single" w:sz="4" w:space="0" w:color="auto"/>
            </w:tcBorders>
            <w:vAlign w:val="center"/>
          </w:tcPr>
          <w:p w:rsidR="00BF2F78" w:rsidRPr="00E7281B" w:rsidRDefault="00BF2F78" w:rsidP="00E07EEF">
            <w:pPr>
              <w:widowControl w:val="0"/>
              <w:spacing w:before="60" w:after="60"/>
              <w:rPr>
                <w:rFonts w:ascii="Tahoma" w:hAnsi="Tahoma" w:cs="Tahoma"/>
                <w:b/>
                <w:bCs/>
                <w:sz w:val="20"/>
                <w:szCs w:val="20"/>
              </w:rPr>
            </w:pPr>
            <w:r w:rsidRPr="00E7281B">
              <w:rPr>
                <w:rFonts w:ascii="Tahoma" w:hAnsi="Tahoma" w:cs="Tahoma"/>
                <w:b/>
                <w:bCs/>
                <w:sz w:val="20"/>
                <w:szCs w:val="20"/>
              </w:rPr>
              <w:t>Κριτήριο</w:t>
            </w:r>
          </w:p>
        </w:tc>
        <w:tc>
          <w:tcPr>
            <w:tcW w:w="706" w:type="dxa"/>
            <w:tcBorders>
              <w:top w:val="single" w:sz="4" w:space="0" w:color="auto"/>
              <w:left w:val="single" w:sz="4" w:space="0" w:color="auto"/>
              <w:bottom w:val="single" w:sz="12" w:space="0" w:color="auto"/>
              <w:right w:val="single" w:sz="4" w:space="0" w:color="auto"/>
            </w:tcBorders>
          </w:tcPr>
          <w:p w:rsidR="00BF2F78" w:rsidRPr="00E7281B" w:rsidRDefault="00BF2F78" w:rsidP="00E07EEF">
            <w:pPr>
              <w:widowControl w:val="0"/>
              <w:spacing w:before="60" w:after="60"/>
              <w:jc w:val="center"/>
              <w:rPr>
                <w:rFonts w:ascii="Tahoma" w:hAnsi="Tahoma" w:cs="Tahoma"/>
                <w:b/>
                <w:bCs/>
                <w:sz w:val="20"/>
                <w:szCs w:val="20"/>
              </w:rPr>
            </w:pPr>
            <w:r w:rsidRPr="00E7281B">
              <w:rPr>
                <w:rFonts w:ascii="Tahoma" w:hAnsi="Tahoma" w:cs="Tahoma"/>
                <w:b/>
                <w:bCs/>
                <w:sz w:val="20"/>
                <w:szCs w:val="20"/>
              </w:rPr>
              <w:t>ΝΑΙ</w:t>
            </w:r>
          </w:p>
        </w:tc>
        <w:tc>
          <w:tcPr>
            <w:tcW w:w="707" w:type="dxa"/>
            <w:tcBorders>
              <w:top w:val="single" w:sz="4" w:space="0" w:color="auto"/>
              <w:left w:val="single" w:sz="4" w:space="0" w:color="auto"/>
              <w:bottom w:val="single" w:sz="12" w:space="0" w:color="auto"/>
              <w:right w:val="single" w:sz="4" w:space="0" w:color="auto"/>
            </w:tcBorders>
          </w:tcPr>
          <w:p w:rsidR="00BF2F78" w:rsidRPr="00E7281B" w:rsidRDefault="00BF2F78" w:rsidP="00E07EEF">
            <w:pPr>
              <w:widowControl w:val="0"/>
              <w:spacing w:before="60" w:after="60"/>
              <w:jc w:val="center"/>
              <w:rPr>
                <w:rFonts w:ascii="Tahoma" w:hAnsi="Tahoma" w:cs="Tahoma"/>
                <w:b/>
                <w:bCs/>
                <w:sz w:val="20"/>
                <w:szCs w:val="20"/>
              </w:rPr>
            </w:pPr>
            <w:r w:rsidRPr="00E7281B">
              <w:rPr>
                <w:rFonts w:ascii="Tahoma" w:hAnsi="Tahoma" w:cs="Tahoma"/>
                <w:b/>
                <w:bCs/>
                <w:sz w:val="20"/>
                <w:szCs w:val="20"/>
              </w:rPr>
              <w:t>ΟΧΙ</w:t>
            </w:r>
          </w:p>
        </w:tc>
        <w:tc>
          <w:tcPr>
            <w:tcW w:w="1038" w:type="dxa"/>
            <w:tcBorders>
              <w:top w:val="single" w:sz="4" w:space="0" w:color="auto"/>
              <w:left w:val="single" w:sz="4" w:space="0" w:color="auto"/>
              <w:bottom w:val="single" w:sz="12" w:space="0" w:color="auto"/>
              <w:right w:val="single" w:sz="4" w:space="0" w:color="auto"/>
            </w:tcBorders>
          </w:tcPr>
          <w:p w:rsidR="00BF2F78" w:rsidRPr="00E7281B" w:rsidRDefault="00BF2F78" w:rsidP="00E07EEF">
            <w:pPr>
              <w:widowControl w:val="0"/>
              <w:spacing w:before="60" w:after="60"/>
              <w:jc w:val="center"/>
              <w:rPr>
                <w:rFonts w:ascii="Tahoma" w:hAnsi="Tahoma" w:cs="Tahoma"/>
                <w:b/>
                <w:bCs/>
                <w:sz w:val="20"/>
                <w:szCs w:val="20"/>
              </w:rPr>
            </w:pPr>
            <w:r w:rsidRPr="00E7281B">
              <w:rPr>
                <w:rFonts w:ascii="Tahoma" w:hAnsi="Tahoma" w:cs="Tahoma"/>
                <w:b/>
                <w:bCs/>
                <w:sz w:val="20"/>
                <w:szCs w:val="20"/>
              </w:rPr>
              <w:t>ΜΕΡΙΚΗ</w:t>
            </w:r>
          </w:p>
        </w:tc>
        <w:tc>
          <w:tcPr>
            <w:tcW w:w="7115" w:type="dxa"/>
            <w:tcBorders>
              <w:top w:val="single" w:sz="4" w:space="0" w:color="auto"/>
              <w:left w:val="single" w:sz="4" w:space="0" w:color="auto"/>
              <w:bottom w:val="single" w:sz="12" w:space="0" w:color="auto"/>
              <w:right w:val="single" w:sz="4" w:space="0" w:color="auto"/>
            </w:tcBorders>
            <w:vAlign w:val="center"/>
          </w:tcPr>
          <w:p w:rsidR="00BF2F78" w:rsidRPr="00E7281B" w:rsidRDefault="00BF2F78" w:rsidP="00E07EEF">
            <w:pPr>
              <w:widowControl w:val="0"/>
              <w:spacing w:before="60" w:after="60"/>
              <w:rPr>
                <w:rFonts w:ascii="Tahoma" w:hAnsi="Tahoma" w:cs="Tahoma"/>
                <w:b/>
                <w:bCs/>
                <w:sz w:val="20"/>
                <w:szCs w:val="20"/>
              </w:rPr>
            </w:pPr>
            <w:r w:rsidRPr="00E7281B">
              <w:rPr>
                <w:rFonts w:ascii="Tahoma" w:hAnsi="Tahoma" w:cs="Tahoma"/>
                <w:b/>
                <w:bCs/>
                <w:sz w:val="20"/>
                <w:szCs w:val="20"/>
              </w:rPr>
              <w:t>Αιτιολόγηση</w:t>
            </w:r>
          </w:p>
        </w:tc>
      </w:tr>
      <w:tr w:rsidR="00BF2F78" w:rsidRPr="00E7281B" w:rsidTr="00E07EEF">
        <w:tc>
          <w:tcPr>
            <w:tcW w:w="5007"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rPr>
                <w:rFonts w:ascii="Tahoma" w:hAnsi="Tahoma" w:cs="Tahoma"/>
                <w:bCs/>
                <w:sz w:val="20"/>
                <w:szCs w:val="20"/>
              </w:rPr>
            </w:pPr>
            <w:r w:rsidRPr="00E7281B">
              <w:rPr>
                <w:rFonts w:ascii="Tahoma" w:hAnsi="Tahoma" w:cs="Tahoma"/>
                <w:bCs/>
                <w:sz w:val="20"/>
                <w:szCs w:val="20"/>
              </w:rPr>
              <w:t>Επαρκής περιγραφή του Σχεδίου Δράσης του ΤΑΠΤΟΚ ΠΑΑ-ΕΚΤ.</w:t>
            </w:r>
          </w:p>
        </w:tc>
        <w:tc>
          <w:tcPr>
            <w:tcW w:w="706"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rPr>
            </w:pPr>
          </w:p>
        </w:tc>
        <w:tc>
          <w:tcPr>
            <w:tcW w:w="707"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rPr>
            </w:pPr>
          </w:p>
        </w:tc>
        <w:tc>
          <w:tcPr>
            <w:tcW w:w="7115"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rPr>
                <w:rFonts w:ascii="Tahoma" w:hAnsi="Tahoma" w:cs="Tahoma"/>
                <w:bCs/>
                <w:sz w:val="20"/>
                <w:szCs w:val="20"/>
              </w:rPr>
            </w:pPr>
            <w:r w:rsidRPr="00E7281B">
              <w:rPr>
                <w:rFonts w:ascii="Tahoma" w:hAnsi="Tahoma" w:cs="Tahoma"/>
                <w:bCs/>
                <w:sz w:val="20"/>
                <w:szCs w:val="20"/>
              </w:rPr>
              <w:t>Περιγραφή του σχεδίου δράσης που εξειδικεύει τις δράσεις και παρεμβάσεις, το βαθμό ωρίμανσης καθώς και τον χρονοπρογραμματισμό αυτών.</w:t>
            </w:r>
          </w:p>
        </w:tc>
      </w:tr>
      <w:tr w:rsidR="00BF2F78" w:rsidRPr="00E7281B" w:rsidTr="00E07EEF">
        <w:tc>
          <w:tcPr>
            <w:tcW w:w="5007" w:type="dxa"/>
            <w:tcBorders>
              <w:top w:val="single" w:sz="4" w:space="0" w:color="auto"/>
              <w:left w:val="single" w:sz="4" w:space="0" w:color="auto"/>
              <w:bottom w:val="single" w:sz="4" w:space="0" w:color="auto"/>
              <w:right w:val="single" w:sz="4" w:space="0" w:color="auto"/>
            </w:tcBorders>
          </w:tcPr>
          <w:p w:rsidR="00BF2F78" w:rsidRPr="00846FB5" w:rsidRDefault="00BF2F78" w:rsidP="00E07EEF">
            <w:pPr>
              <w:widowControl w:val="0"/>
              <w:spacing w:before="60" w:after="60"/>
              <w:rPr>
                <w:rFonts w:ascii="Tahoma" w:hAnsi="Tahoma" w:cs="Tahoma"/>
                <w:bCs/>
                <w:sz w:val="20"/>
                <w:szCs w:val="20"/>
              </w:rPr>
            </w:pPr>
            <w:proofErr w:type="spellStart"/>
            <w:r w:rsidRPr="00846FB5">
              <w:rPr>
                <w:rFonts w:ascii="Tahoma" w:hAnsi="Tahoma" w:cs="Tahoma"/>
                <w:bCs/>
                <w:sz w:val="20"/>
                <w:szCs w:val="20"/>
              </w:rPr>
              <w:t>Ρεαλιστικότητα</w:t>
            </w:r>
            <w:proofErr w:type="spellEnd"/>
            <w:r w:rsidRPr="00846FB5">
              <w:rPr>
                <w:rFonts w:ascii="Tahoma" w:hAnsi="Tahoma" w:cs="Tahoma"/>
                <w:bCs/>
                <w:sz w:val="20"/>
                <w:szCs w:val="20"/>
              </w:rPr>
              <w:t xml:space="preserve"> Χρονοδιαγράμματος</w:t>
            </w:r>
          </w:p>
        </w:tc>
        <w:tc>
          <w:tcPr>
            <w:tcW w:w="706"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highlight w:val="yellow"/>
              </w:rPr>
            </w:pPr>
          </w:p>
        </w:tc>
        <w:tc>
          <w:tcPr>
            <w:tcW w:w="707"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highlight w:val="yellow"/>
              </w:rPr>
            </w:pPr>
          </w:p>
        </w:tc>
        <w:tc>
          <w:tcPr>
            <w:tcW w:w="1038"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highlight w:val="yellow"/>
              </w:rPr>
            </w:pPr>
          </w:p>
        </w:tc>
        <w:tc>
          <w:tcPr>
            <w:tcW w:w="7115" w:type="dxa"/>
            <w:tcBorders>
              <w:top w:val="single" w:sz="4" w:space="0" w:color="auto"/>
              <w:left w:val="single" w:sz="4" w:space="0" w:color="auto"/>
              <w:bottom w:val="single" w:sz="4" w:space="0" w:color="auto"/>
              <w:right w:val="single" w:sz="4" w:space="0" w:color="auto"/>
            </w:tcBorders>
          </w:tcPr>
          <w:p w:rsidR="00BF2F78" w:rsidRPr="00E7281B" w:rsidRDefault="00BF2F78" w:rsidP="00846FB5">
            <w:pPr>
              <w:widowControl w:val="0"/>
              <w:spacing w:before="60" w:after="60"/>
              <w:rPr>
                <w:rFonts w:ascii="Tahoma" w:hAnsi="Tahoma" w:cs="Tahoma"/>
                <w:b/>
                <w:bCs/>
                <w:color w:val="FF0000"/>
                <w:sz w:val="20"/>
                <w:szCs w:val="20"/>
              </w:rPr>
            </w:pPr>
            <w:r w:rsidRPr="00846FB5">
              <w:rPr>
                <w:rFonts w:ascii="Tahoma" w:hAnsi="Tahoma" w:cs="Tahoma"/>
                <w:bCs/>
                <w:sz w:val="20"/>
                <w:szCs w:val="20"/>
              </w:rPr>
              <w:t>Αξιολογ</w:t>
            </w:r>
            <w:r w:rsidR="00846FB5">
              <w:rPr>
                <w:rFonts w:ascii="Tahoma" w:hAnsi="Tahoma" w:cs="Tahoma"/>
                <w:bCs/>
                <w:sz w:val="20"/>
                <w:szCs w:val="20"/>
              </w:rPr>
              <w:t xml:space="preserve">είται </w:t>
            </w:r>
            <w:r w:rsidRPr="00846FB5">
              <w:rPr>
                <w:rFonts w:ascii="Tahoma" w:hAnsi="Tahoma" w:cs="Tahoma"/>
                <w:bCs/>
                <w:sz w:val="20"/>
                <w:szCs w:val="20"/>
              </w:rPr>
              <w:t>αν ο χρόνος υλοποίησης κάθε δράσης είναι επαρκής και αν στην εκτίμηση που δ</w:t>
            </w:r>
            <w:r w:rsidR="00846FB5">
              <w:rPr>
                <w:rFonts w:ascii="Tahoma" w:hAnsi="Tahoma" w:cs="Tahoma"/>
                <w:bCs/>
                <w:sz w:val="20"/>
                <w:szCs w:val="20"/>
              </w:rPr>
              <w:t>ί</w:t>
            </w:r>
            <w:r w:rsidRPr="00846FB5">
              <w:rPr>
                <w:rFonts w:ascii="Tahoma" w:hAnsi="Tahoma" w:cs="Tahoma"/>
                <w:bCs/>
                <w:sz w:val="20"/>
                <w:szCs w:val="20"/>
              </w:rPr>
              <w:t>νεται περιλαμβάνονται όλα τα επιμέρους στάδια ωρίμανσ</w:t>
            </w:r>
            <w:r w:rsidR="00846FB5">
              <w:rPr>
                <w:rFonts w:ascii="Tahoma" w:hAnsi="Tahoma" w:cs="Tahoma"/>
                <w:bCs/>
                <w:sz w:val="20"/>
                <w:szCs w:val="20"/>
              </w:rPr>
              <w:t xml:space="preserve">ης - </w:t>
            </w:r>
            <w:proofErr w:type="spellStart"/>
            <w:r w:rsidR="00846FB5">
              <w:rPr>
                <w:rFonts w:ascii="Tahoma" w:hAnsi="Tahoma" w:cs="Tahoma"/>
                <w:bCs/>
                <w:sz w:val="20"/>
                <w:szCs w:val="20"/>
              </w:rPr>
              <w:t>αδειοδοτήσεων</w:t>
            </w:r>
            <w:proofErr w:type="spellEnd"/>
            <w:r w:rsidR="00846FB5">
              <w:rPr>
                <w:rFonts w:ascii="Tahoma" w:hAnsi="Tahoma" w:cs="Tahoma"/>
                <w:bCs/>
                <w:sz w:val="20"/>
                <w:szCs w:val="20"/>
              </w:rPr>
              <w:t xml:space="preserve"> – υλοποίησης.</w:t>
            </w:r>
          </w:p>
        </w:tc>
      </w:tr>
      <w:tr w:rsidR="00BF2F78" w:rsidRPr="00E7281B" w:rsidTr="00E07EEF">
        <w:tc>
          <w:tcPr>
            <w:tcW w:w="5007" w:type="dxa"/>
            <w:tcBorders>
              <w:top w:val="single" w:sz="4" w:space="0" w:color="auto"/>
              <w:left w:val="single" w:sz="4" w:space="0" w:color="auto"/>
              <w:bottom w:val="single" w:sz="4" w:space="0" w:color="auto"/>
              <w:right w:val="single" w:sz="4" w:space="0" w:color="auto"/>
            </w:tcBorders>
          </w:tcPr>
          <w:p w:rsidR="00BF2F78" w:rsidRPr="00E7281B" w:rsidRDefault="00BF2F78" w:rsidP="00846FB5">
            <w:pPr>
              <w:widowControl w:val="0"/>
              <w:spacing w:before="60" w:after="60"/>
              <w:rPr>
                <w:rFonts w:ascii="Tahoma" w:hAnsi="Tahoma" w:cs="Tahoma"/>
                <w:bCs/>
                <w:sz w:val="20"/>
                <w:szCs w:val="20"/>
              </w:rPr>
            </w:pPr>
            <w:proofErr w:type="spellStart"/>
            <w:r w:rsidRPr="00E7281B">
              <w:rPr>
                <w:rFonts w:ascii="Tahoma" w:hAnsi="Tahoma" w:cs="Tahoma"/>
                <w:bCs/>
                <w:sz w:val="20"/>
                <w:szCs w:val="20"/>
              </w:rPr>
              <w:t>Ρεαλιστικότητα</w:t>
            </w:r>
            <w:proofErr w:type="spellEnd"/>
            <w:r w:rsidRPr="00E7281B">
              <w:rPr>
                <w:rFonts w:ascii="Tahoma" w:hAnsi="Tahoma" w:cs="Tahoma"/>
                <w:bCs/>
                <w:sz w:val="20"/>
                <w:szCs w:val="20"/>
              </w:rPr>
              <w:t xml:space="preserve"> του </w:t>
            </w:r>
            <w:r w:rsidR="00846FB5">
              <w:rPr>
                <w:rFonts w:ascii="Tahoma" w:hAnsi="Tahoma" w:cs="Tahoma"/>
                <w:bCs/>
                <w:sz w:val="20"/>
                <w:szCs w:val="20"/>
              </w:rPr>
              <w:t>προϋπολογισμού</w:t>
            </w:r>
            <w:r w:rsidRPr="00E7281B">
              <w:rPr>
                <w:rFonts w:ascii="Tahoma" w:hAnsi="Tahoma" w:cs="Tahoma"/>
                <w:bCs/>
                <w:sz w:val="20"/>
                <w:szCs w:val="20"/>
              </w:rPr>
              <w:t xml:space="preserve"> </w:t>
            </w:r>
          </w:p>
        </w:tc>
        <w:tc>
          <w:tcPr>
            <w:tcW w:w="706"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rPr>
            </w:pPr>
          </w:p>
        </w:tc>
        <w:tc>
          <w:tcPr>
            <w:tcW w:w="707"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rPr>
            </w:pPr>
          </w:p>
        </w:tc>
        <w:tc>
          <w:tcPr>
            <w:tcW w:w="1038" w:type="dxa"/>
            <w:tcBorders>
              <w:top w:val="single" w:sz="4" w:space="0" w:color="auto"/>
              <w:left w:val="single" w:sz="4" w:space="0" w:color="auto"/>
              <w:bottom w:val="single" w:sz="4" w:space="0" w:color="auto"/>
              <w:right w:val="single" w:sz="4" w:space="0" w:color="auto"/>
            </w:tcBorders>
          </w:tcPr>
          <w:p w:rsidR="00BF2F78" w:rsidRPr="00E7281B" w:rsidRDefault="00BF2F78" w:rsidP="00E07EEF">
            <w:pPr>
              <w:widowControl w:val="0"/>
              <w:spacing w:before="60" w:after="60"/>
              <w:jc w:val="center"/>
              <w:rPr>
                <w:rFonts w:ascii="Tahoma" w:hAnsi="Tahoma" w:cs="Tahoma"/>
                <w:bCs/>
                <w:sz w:val="20"/>
                <w:szCs w:val="20"/>
              </w:rPr>
            </w:pPr>
          </w:p>
        </w:tc>
        <w:tc>
          <w:tcPr>
            <w:tcW w:w="7115" w:type="dxa"/>
            <w:tcBorders>
              <w:top w:val="single" w:sz="4" w:space="0" w:color="auto"/>
              <w:left w:val="single" w:sz="4" w:space="0" w:color="auto"/>
              <w:bottom w:val="single" w:sz="4" w:space="0" w:color="auto"/>
              <w:right w:val="single" w:sz="4" w:space="0" w:color="auto"/>
            </w:tcBorders>
          </w:tcPr>
          <w:p w:rsidR="00BF2F78" w:rsidRPr="00E7281B" w:rsidRDefault="00BF2F78" w:rsidP="00846FB5">
            <w:pPr>
              <w:widowControl w:val="0"/>
              <w:spacing w:before="60" w:after="60"/>
              <w:rPr>
                <w:rFonts w:ascii="Tahoma" w:hAnsi="Tahoma" w:cs="Tahoma"/>
                <w:bCs/>
                <w:sz w:val="20"/>
                <w:szCs w:val="20"/>
              </w:rPr>
            </w:pPr>
            <w:r w:rsidRPr="00E7281B">
              <w:rPr>
                <w:rFonts w:ascii="Tahoma" w:hAnsi="Tahoma" w:cs="Tahoma"/>
                <w:bCs/>
                <w:sz w:val="20"/>
                <w:szCs w:val="20"/>
              </w:rPr>
              <w:t xml:space="preserve">Αξιολογείται το σχέδιο χρηματοδότησης </w:t>
            </w:r>
            <w:r w:rsidRPr="00846FB5">
              <w:rPr>
                <w:rFonts w:ascii="Tahoma" w:hAnsi="Tahoma" w:cs="Tahoma"/>
                <w:bCs/>
                <w:sz w:val="20"/>
                <w:szCs w:val="20"/>
              </w:rPr>
              <w:t>της στρατηγικής</w:t>
            </w:r>
            <w:r w:rsidRPr="00E7281B">
              <w:rPr>
                <w:rFonts w:ascii="Tahoma" w:hAnsi="Tahoma" w:cs="Tahoma"/>
                <w:bCs/>
                <w:sz w:val="20"/>
                <w:szCs w:val="20"/>
              </w:rPr>
              <w:t>, η κατανομή του προϋπολογισμού ανά δράση.</w:t>
            </w:r>
          </w:p>
        </w:tc>
      </w:tr>
    </w:tbl>
    <w:p w:rsidR="00BF2F78" w:rsidRDefault="00BF2F78">
      <w:pPr>
        <w:spacing w:after="200" w:line="276" w:lineRule="auto"/>
        <w:rPr>
          <w:rFonts w:ascii="Tahoma" w:hAnsi="Tahoma" w:cs="Tahoma"/>
          <w:b/>
          <w:bCs/>
          <w:caps/>
          <w:sz w:val="20"/>
          <w:szCs w:val="20"/>
        </w:rPr>
      </w:pPr>
    </w:p>
    <w:p w:rsidR="00DB1491" w:rsidRDefault="00DB1491">
      <w:pPr>
        <w:spacing w:after="200" w:line="276" w:lineRule="auto"/>
        <w:rPr>
          <w:rFonts w:ascii="Tahoma" w:hAnsi="Tahoma" w:cs="Tahoma"/>
          <w:b/>
          <w:bCs/>
          <w:caps/>
          <w:sz w:val="20"/>
          <w:szCs w:val="20"/>
        </w:rPr>
      </w:pPr>
    </w:p>
    <w:p w:rsidR="00DB1491" w:rsidRPr="00E7281B" w:rsidRDefault="007F0723" w:rsidP="00DB1491">
      <w:pPr>
        <w:pageBreakBefore/>
        <w:widowControl w:val="0"/>
        <w:spacing w:before="120" w:after="120"/>
        <w:jc w:val="center"/>
        <w:rPr>
          <w:rFonts w:ascii="Tahoma" w:hAnsi="Tahoma" w:cs="Tahoma"/>
          <w:bCs/>
          <w:caps/>
          <w:sz w:val="20"/>
          <w:szCs w:val="20"/>
        </w:rPr>
      </w:pPr>
      <w:r>
        <w:rPr>
          <w:rFonts w:ascii="Tahoma" w:hAnsi="Tahoma" w:cs="Tahoma"/>
          <w:b/>
          <w:bCs/>
          <w:caps/>
          <w:sz w:val="20"/>
          <w:szCs w:val="20"/>
        </w:rPr>
        <w:lastRenderedPageBreak/>
        <w:t>4</w:t>
      </w:r>
      <w:r w:rsidR="00DB1491" w:rsidRPr="00E7281B">
        <w:rPr>
          <w:rFonts w:ascii="Tahoma" w:hAnsi="Tahoma" w:cs="Tahoma"/>
          <w:b/>
          <w:bCs/>
          <w:caps/>
          <w:sz w:val="20"/>
          <w:szCs w:val="20"/>
        </w:rPr>
        <w:t>. Αξιολόγηση ΤΟΥ ΕΝΔΙΑΜΕΣΟΥ ΦΟΡΕΑ - οτδ</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709"/>
        <w:gridCol w:w="709"/>
        <w:gridCol w:w="8239"/>
      </w:tblGrid>
      <w:tr w:rsidR="00DB1491" w:rsidRPr="00E7281B" w:rsidTr="00E07EEF">
        <w:tc>
          <w:tcPr>
            <w:tcW w:w="5103" w:type="dxa"/>
            <w:shd w:val="clear" w:color="auto" w:fill="auto"/>
          </w:tcPr>
          <w:p w:rsidR="00DB1491" w:rsidRPr="00E7281B" w:rsidRDefault="00DB1491" w:rsidP="00E07EEF">
            <w:pPr>
              <w:widowControl w:val="0"/>
              <w:spacing w:before="60" w:after="60"/>
              <w:rPr>
                <w:rFonts w:ascii="Tahoma" w:hAnsi="Tahoma" w:cs="Tahoma"/>
                <w:b/>
                <w:bCs/>
                <w:sz w:val="20"/>
                <w:szCs w:val="20"/>
              </w:rPr>
            </w:pPr>
            <w:r w:rsidRPr="00E7281B">
              <w:rPr>
                <w:rFonts w:ascii="Tahoma" w:hAnsi="Tahoma" w:cs="Tahoma"/>
                <w:b/>
                <w:bCs/>
                <w:sz w:val="20"/>
                <w:szCs w:val="20"/>
              </w:rPr>
              <w:t>Κριτήριο</w:t>
            </w:r>
          </w:p>
        </w:tc>
        <w:tc>
          <w:tcPr>
            <w:tcW w:w="709" w:type="dxa"/>
            <w:shd w:val="clear" w:color="auto" w:fill="auto"/>
          </w:tcPr>
          <w:p w:rsidR="00DB1491" w:rsidRPr="00E7281B" w:rsidRDefault="00DB1491" w:rsidP="00E07EEF">
            <w:pPr>
              <w:widowControl w:val="0"/>
              <w:spacing w:before="60" w:after="60"/>
              <w:jc w:val="center"/>
              <w:rPr>
                <w:rFonts w:ascii="Tahoma" w:hAnsi="Tahoma" w:cs="Tahoma"/>
                <w:b/>
                <w:bCs/>
                <w:sz w:val="20"/>
                <w:szCs w:val="20"/>
              </w:rPr>
            </w:pPr>
            <w:r w:rsidRPr="00E7281B">
              <w:rPr>
                <w:rFonts w:ascii="Tahoma" w:hAnsi="Tahoma" w:cs="Tahoma"/>
                <w:b/>
                <w:bCs/>
                <w:sz w:val="20"/>
                <w:szCs w:val="20"/>
              </w:rPr>
              <w:t>ΝΑΙ</w:t>
            </w:r>
          </w:p>
        </w:tc>
        <w:tc>
          <w:tcPr>
            <w:tcW w:w="709" w:type="dxa"/>
            <w:shd w:val="clear" w:color="auto" w:fill="auto"/>
          </w:tcPr>
          <w:p w:rsidR="00DB1491" w:rsidRPr="00E7281B" w:rsidRDefault="00DB1491" w:rsidP="00E07EEF">
            <w:pPr>
              <w:widowControl w:val="0"/>
              <w:spacing w:before="60" w:after="60"/>
              <w:jc w:val="center"/>
              <w:rPr>
                <w:rFonts w:ascii="Tahoma" w:hAnsi="Tahoma" w:cs="Tahoma"/>
                <w:b/>
                <w:bCs/>
                <w:sz w:val="20"/>
                <w:szCs w:val="20"/>
              </w:rPr>
            </w:pPr>
            <w:r w:rsidRPr="00E7281B">
              <w:rPr>
                <w:rFonts w:ascii="Tahoma" w:hAnsi="Tahoma" w:cs="Tahoma"/>
                <w:b/>
                <w:bCs/>
                <w:sz w:val="20"/>
                <w:szCs w:val="20"/>
              </w:rPr>
              <w:t>ΟΧΙ</w:t>
            </w:r>
          </w:p>
        </w:tc>
        <w:tc>
          <w:tcPr>
            <w:tcW w:w="8239" w:type="dxa"/>
            <w:shd w:val="clear" w:color="auto" w:fill="auto"/>
          </w:tcPr>
          <w:p w:rsidR="00DB1491" w:rsidRPr="00E7281B" w:rsidRDefault="00DB1491" w:rsidP="00E07EEF">
            <w:pPr>
              <w:widowControl w:val="0"/>
              <w:spacing w:before="60" w:after="60"/>
              <w:rPr>
                <w:rFonts w:ascii="Tahoma" w:hAnsi="Tahoma" w:cs="Tahoma"/>
                <w:b/>
                <w:bCs/>
                <w:sz w:val="20"/>
                <w:szCs w:val="20"/>
              </w:rPr>
            </w:pPr>
            <w:r w:rsidRPr="00E7281B">
              <w:rPr>
                <w:rFonts w:ascii="Tahoma" w:hAnsi="Tahoma" w:cs="Tahoma"/>
                <w:b/>
                <w:bCs/>
                <w:sz w:val="20"/>
                <w:szCs w:val="20"/>
              </w:rPr>
              <w:t>Αιτιολόγηση</w:t>
            </w:r>
          </w:p>
        </w:tc>
      </w:tr>
      <w:tr w:rsidR="00DB1491" w:rsidRPr="00E7281B" w:rsidTr="00E07EEF">
        <w:tc>
          <w:tcPr>
            <w:tcW w:w="14760" w:type="dxa"/>
            <w:gridSpan w:val="4"/>
            <w:shd w:val="clear" w:color="auto" w:fill="auto"/>
          </w:tcPr>
          <w:p w:rsidR="00DB1491" w:rsidRPr="00E7281B" w:rsidRDefault="00DB1491" w:rsidP="00E07EEF">
            <w:pPr>
              <w:widowControl w:val="0"/>
              <w:spacing w:before="60" w:after="60"/>
              <w:rPr>
                <w:rFonts w:ascii="Tahoma" w:hAnsi="Tahoma" w:cs="Tahoma"/>
                <w:b/>
                <w:bCs/>
                <w:caps/>
                <w:sz w:val="20"/>
                <w:szCs w:val="20"/>
              </w:rPr>
            </w:pPr>
            <w:r w:rsidRPr="00E7281B">
              <w:rPr>
                <w:rFonts w:ascii="Tahoma" w:hAnsi="Tahoma" w:cs="Tahoma"/>
                <w:b/>
                <w:bCs/>
                <w:caps/>
                <w:sz w:val="20"/>
                <w:szCs w:val="20"/>
              </w:rPr>
              <w:t xml:space="preserve">Ι: </w:t>
            </w:r>
            <w:r w:rsidR="007F0723" w:rsidRPr="007F0723">
              <w:rPr>
                <w:rFonts w:ascii="Tahoma" w:hAnsi="Tahoma" w:cs="Tahoma"/>
                <w:b/>
                <w:bCs/>
                <w:caps/>
                <w:sz w:val="20"/>
                <w:szCs w:val="20"/>
              </w:rPr>
              <w:t>ΥΠΑΡΞΗ ΟΡΓΑΝΩΤΙΚΗΣ ΔΟΜΗΣ ΠΟΥ ΚΑΛΥΠΤΕΙ ΤΙΣ ΛΕΙΤΟΥΡΓΙΕΣ ΔΙΑΧΕΙΡΙΣΗΣ ΤΩΝ ΠΡΑΞΕΩΝ ΚΑΙ ΤΗΝ ΚΑΤΑΝΟΜΗ ΑΥΤΩΝ ΣΤΟ ΕΣΩΤΕΡΙΚΟ ΤΟΥ ΦΟΡΕΑ, ΩΣΤΕ ΝΑ ΔΙΑΣΦΑΛΙΖΕΤΑΙ Η ΤΗΡΗΣΗ ΤΗΣ ΑΡΧΗΣ ΤΟΥ ΔΙΑΧΩΡΙΣΜΟΥ ΤΩΝ ΚΑΘΗΚΟΝΤΩΝ</w:t>
            </w:r>
          </w:p>
        </w:tc>
      </w:tr>
      <w:tr w:rsidR="00DB1491" w:rsidRPr="00E7281B" w:rsidTr="00E07EEF">
        <w:tc>
          <w:tcPr>
            <w:tcW w:w="5103" w:type="dxa"/>
            <w:shd w:val="clear" w:color="auto" w:fill="auto"/>
          </w:tcPr>
          <w:p w:rsidR="00DB1491" w:rsidRPr="00E7281B" w:rsidRDefault="00DB1491" w:rsidP="00E07EEF">
            <w:pPr>
              <w:widowControl w:val="0"/>
              <w:spacing w:before="60" w:after="60"/>
              <w:rPr>
                <w:rFonts w:ascii="Tahoma" w:hAnsi="Tahoma" w:cs="Tahoma"/>
                <w:bCs/>
                <w:sz w:val="20"/>
                <w:szCs w:val="20"/>
              </w:rPr>
            </w:pPr>
            <w:r w:rsidRPr="00E7281B">
              <w:rPr>
                <w:rFonts w:ascii="Tahoma" w:hAnsi="Tahoma" w:cs="Tahoma"/>
                <w:bCs/>
                <w:sz w:val="20"/>
                <w:szCs w:val="20"/>
              </w:rPr>
              <w:t>Πληρότητα του οργανογράμματος του φορέα</w:t>
            </w:r>
            <w:r w:rsidR="007F0723">
              <w:rPr>
                <w:rFonts w:ascii="Tahoma" w:hAnsi="Tahoma" w:cs="Tahoma"/>
                <w:bCs/>
                <w:sz w:val="20"/>
                <w:szCs w:val="20"/>
              </w:rPr>
              <w:t>.</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DB1491" w:rsidP="00E07EEF">
            <w:pPr>
              <w:widowControl w:val="0"/>
              <w:spacing w:before="60" w:after="60"/>
              <w:rPr>
                <w:rFonts w:ascii="Tahoma" w:hAnsi="Tahoma" w:cs="Tahoma"/>
                <w:bCs/>
                <w:sz w:val="20"/>
                <w:szCs w:val="20"/>
              </w:rPr>
            </w:pPr>
            <w:r w:rsidRPr="00E7281B">
              <w:rPr>
                <w:rFonts w:ascii="Tahoma" w:hAnsi="Tahoma" w:cs="Tahoma"/>
                <w:bCs/>
                <w:sz w:val="20"/>
                <w:szCs w:val="20"/>
              </w:rPr>
              <w:t>Εξετάζεται αν ο φορέας διαθέτει την απαιτούμενη πληρότητα όσων αφορά στο οργανόγραμμά του σε σχέση με τις αρμοδιότητες ή τα καθήκοντα που θα του ανατεθούν, ιδίως ως προς την διοικητική ικανότητα και οικονομική ή δημοσιονομική διαχείριση.</w:t>
            </w:r>
          </w:p>
        </w:tc>
      </w:tr>
      <w:tr w:rsidR="00DB1491" w:rsidRPr="00E7281B" w:rsidTr="00E07EEF">
        <w:tc>
          <w:tcPr>
            <w:tcW w:w="5103" w:type="dxa"/>
            <w:shd w:val="clear" w:color="auto" w:fill="auto"/>
          </w:tcPr>
          <w:p w:rsidR="00DB1491" w:rsidRPr="00E7281B" w:rsidRDefault="00DB1491" w:rsidP="00E07EEF">
            <w:pPr>
              <w:widowControl w:val="0"/>
              <w:spacing w:before="60" w:after="60"/>
              <w:rPr>
                <w:rFonts w:ascii="Tahoma" w:hAnsi="Tahoma" w:cs="Tahoma"/>
                <w:bCs/>
                <w:sz w:val="20"/>
                <w:szCs w:val="20"/>
              </w:rPr>
            </w:pPr>
            <w:r w:rsidRPr="00E7281B">
              <w:rPr>
                <w:rFonts w:ascii="Tahoma" w:hAnsi="Tahoma" w:cs="Tahoma"/>
                <w:bCs/>
                <w:sz w:val="20"/>
                <w:szCs w:val="20"/>
              </w:rPr>
              <w:t>Επάρκεια κατανομής των αρμοδιοτήτων στο εσωτερικό του φορέα.</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DB1491" w:rsidP="00E07EEF">
            <w:pPr>
              <w:widowControl w:val="0"/>
              <w:spacing w:before="60" w:after="60"/>
              <w:rPr>
                <w:rFonts w:ascii="Tahoma" w:hAnsi="Tahoma" w:cs="Tahoma"/>
                <w:b/>
                <w:bCs/>
                <w:sz w:val="20"/>
                <w:szCs w:val="20"/>
              </w:rPr>
            </w:pPr>
            <w:r w:rsidRPr="00E7281B">
              <w:rPr>
                <w:rFonts w:ascii="Tahoma" w:hAnsi="Tahoma" w:cs="Tahoma"/>
                <w:bCs/>
                <w:sz w:val="20"/>
                <w:szCs w:val="20"/>
              </w:rPr>
              <w:t>Εξετάζεται αν ο φορέας διαθέτει επαρκή κατανομή των αρμοδιοτήτων στο εσωτερικό του, προκειμένου να διασφαλιστεί η τήρηση της αρχής του διαχωρισμού των καθηκόντων, ιδιαίτερα μεταξύ των διαδικασιών επιλογής και έγκρισης πράξης, επαληθεύσεων και πληρωμών.</w:t>
            </w:r>
          </w:p>
        </w:tc>
      </w:tr>
      <w:tr w:rsidR="00DB1491" w:rsidRPr="00E7281B" w:rsidTr="00E07EEF">
        <w:tc>
          <w:tcPr>
            <w:tcW w:w="14760" w:type="dxa"/>
            <w:gridSpan w:val="4"/>
            <w:shd w:val="clear" w:color="auto" w:fill="auto"/>
          </w:tcPr>
          <w:p w:rsidR="00DB1491" w:rsidRPr="00E7281B" w:rsidRDefault="00DB1491" w:rsidP="00E07EEF">
            <w:pPr>
              <w:widowControl w:val="0"/>
              <w:spacing w:before="60" w:after="60"/>
              <w:ind w:left="720" w:hanging="720"/>
              <w:jc w:val="both"/>
              <w:rPr>
                <w:rFonts w:ascii="Tahoma" w:hAnsi="Tahoma" w:cs="Tahoma"/>
                <w:b/>
                <w:bCs/>
                <w:sz w:val="20"/>
                <w:szCs w:val="20"/>
              </w:rPr>
            </w:pPr>
            <w:r w:rsidRPr="00E7281B">
              <w:rPr>
                <w:rFonts w:ascii="Tahoma" w:hAnsi="Tahoma" w:cs="Tahoma"/>
                <w:b/>
                <w:bCs/>
                <w:sz w:val="20"/>
                <w:szCs w:val="20"/>
              </w:rPr>
              <w:t>ΙΙ: ΚΑΤΑΝΟΜΗ ΤΟΥ ΑΝΘΡΩΠΙΝΟΥ ΔΥΝΑΜΙΚΟΥ ΤΟΥ ΦΟΡΕΑ ΠΟΥ ΘΑ ΑΠΑΣΧΟΛΗΘΟΥΝ ΣΤΗΝ ΔΙΑΧΕΙΡΙΣΗ ΤΩΝ ΠΡΑΞΕΩΝ (ΕΝΤΟΣ ΤΟΥ ΦΟΡΕΑ)</w:t>
            </w:r>
          </w:p>
        </w:tc>
      </w:tr>
      <w:tr w:rsidR="00DB1491" w:rsidRPr="00E7281B" w:rsidTr="00E07EEF">
        <w:tc>
          <w:tcPr>
            <w:tcW w:w="5103" w:type="dxa"/>
            <w:shd w:val="clear" w:color="auto" w:fill="auto"/>
          </w:tcPr>
          <w:p w:rsidR="00DB1491" w:rsidRPr="00E7281B" w:rsidRDefault="00DB1491" w:rsidP="00E07EEF">
            <w:pPr>
              <w:widowControl w:val="0"/>
              <w:spacing w:before="60" w:after="60"/>
              <w:rPr>
                <w:rFonts w:ascii="Tahoma" w:hAnsi="Tahoma" w:cs="Tahoma"/>
                <w:bCs/>
                <w:sz w:val="20"/>
                <w:szCs w:val="20"/>
              </w:rPr>
            </w:pPr>
            <w:r w:rsidRPr="00E7281B">
              <w:rPr>
                <w:rFonts w:ascii="Tahoma" w:hAnsi="Tahoma" w:cs="Tahoma"/>
                <w:bCs/>
                <w:sz w:val="20"/>
                <w:szCs w:val="20"/>
              </w:rPr>
              <w:t>Επάρκεια προσωπικού του φορέα.</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DB1491" w:rsidP="00E07EEF">
            <w:pPr>
              <w:widowControl w:val="0"/>
              <w:spacing w:before="60" w:after="60"/>
              <w:rPr>
                <w:rFonts w:ascii="Tahoma" w:hAnsi="Tahoma" w:cs="Tahoma"/>
                <w:bCs/>
                <w:sz w:val="20"/>
                <w:szCs w:val="20"/>
              </w:rPr>
            </w:pPr>
            <w:r w:rsidRPr="00E7281B">
              <w:rPr>
                <w:rFonts w:ascii="Tahoma" w:hAnsi="Tahoma" w:cs="Tahoma"/>
                <w:bCs/>
                <w:sz w:val="20"/>
                <w:szCs w:val="20"/>
              </w:rPr>
              <w:t>Εξετάζεται αν ο φορέας διαθέτει προσωπικό επαρκές, όσων αφορά στο πλήθος των υπαλλήλων και με την απαιτούμενη ικανότητα, προκειμένου να εκτελέσουν τις αρμοδιότητες διαχείρισης που τους ανατίθενται.</w:t>
            </w:r>
          </w:p>
        </w:tc>
      </w:tr>
      <w:tr w:rsidR="00DB1491" w:rsidRPr="00E7281B" w:rsidTr="00E07EEF">
        <w:tc>
          <w:tcPr>
            <w:tcW w:w="14760" w:type="dxa"/>
            <w:gridSpan w:val="4"/>
            <w:shd w:val="clear" w:color="auto" w:fill="auto"/>
          </w:tcPr>
          <w:p w:rsidR="00DB1491" w:rsidRPr="00E7281B" w:rsidRDefault="00DB1491" w:rsidP="00E07EEF">
            <w:pPr>
              <w:widowControl w:val="0"/>
              <w:spacing w:before="60" w:after="60"/>
              <w:ind w:left="720" w:hanging="720"/>
              <w:jc w:val="both"/>
              <w:rPr>
                <w:rFonts w:ascii="Tahoma" w:hAnsi="Tahoma" w:cs="Tahoma"/>
                <w:b/>
                <w:bCs/>
                <w:sz w:val="20"/>
                <w:szCs w:val="20"/>
              </w:rPr>
            </w:pPr>
            <w:r w:rsidRPr="00E7281B">
              <w:rPr>
                <w:rFonts w:ascii="Tahoma" w:hAnsi="Tahoma" w:cs="Tahoma"/>
                <w:b/>
                <w:bCs/>
                <w:sz w:val="20"/>
                <w:szCs w:val="20"/>
              </w:rPr>
              <w:t>ΙΙΙ: ΑΞΙΟΛΟΓΗΣΗ ΤΗΣ ΔΙΑΧΕΙΡΙΣΤΙΚΗΣ ΙΚΑΝΟΤΗΤΑΣ ΤΟΥ ΦΟΡΕΑ</w:t>
            </w:r>
          </w:p>
        </w:tc>
      </w:tr>
      <w:tr w:rsidR="00DB1491" w:rsidRPr="00E7281B" w:rsidTr="00E07EEF">
        <w:tc>
          <w:tcPr>
            <w:tcW w:w="5103" w:type="dxa"/>
            <w:shd w:val="clear" w:color="auto" w:fill="auto"/>
          </w:tcPr>
          <w:p w:rsidR="00DB1491" w:rsidRPr="00E7281B" w:rsidRDefault="007F0723" w:rsidP="007F0723">
            <w:pPr>
              <w:widowControl w:val="0"/>
              <w:spacing w:before="60" w:after="60"/>
              <w:rPr>
                <w:rFonts w:ascii="Tahoma" w:hAnsi="Tahoma" w:cs="Tahoma"/>
                <w:bCs/>
                <w:sz w:val="20"/>
                <w:szCs w:val="20"/>
              </w:rPr>
            </w:pPr>
            <w:r>
              <w:rPr>
                <w:rFonts w:ascii="Tahoma" w:hAnsi="Tahoma" w:cs="Tahoma"/>
                <w:bCs/>
                <w:sz w:val="20"/>
                <w:szCs w:val="20"/>
              </w:rPr>
              <w:t>Διαδικασίες διαχείρισης</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7F0723" w:rsidP="00E07EEF">
            <w:pPr>
              <w:widowControl w:val="0"/>
              <w:spacing w:before="60" w:after="60"/>
              <w:rPr>
                <w:rFonts w:ascii="Tahoma" w:hAnsi="Tahoma" w:cs="Tahoma"/>
                <w:bCs/>
                <w:sz w:val="20"/>
                <w:szCs w:val="20"/>
              </w:rPr>
            </w:pPr>
            <w:r>
              <w:rPr>
                <w:rFonts w:ascii="Tahoma" w:hAnsi="Tahoma" w:cs="Tahoma"/>
                <w:bCs/>
                <w:sz w:val="20"/>
                <w:szCs w:val="20"/>
              </w:rPr>
              <w:t>Εξετάζεται αν ο</w:t>
            </w:r>
            <w:r w:rsidRPr="00E7281B">
              <w:rPr>
                <w:rFonts w:ascii="Tahoma" w:hAnsi="Tahoma" w:cs="Tahoma"/>
                <w:bCs/>
                <w:sz w:val="20"/>
                <w:szCs w:val="20"/>
              </w:rPr>
              <w:t xml:space="preserve"> φορέας διαθέτει και εφαρμόζει επαρκείς διαδικασίες διαχείρισης, σε σχέση με τις διαδικασίες διαχείρισης του Συστήματος Διαχείρισης και Ελέγχου</w:t>
            </w:r>
            <w:r>
              <w:rPr>
                <w:rFonts w:ascii="Tahoma" w:hAnsi="Tahoma" w:cs="Tahoma"/>
                <w:bCs/>
                <w:sz w:val="20"/>
                <w:szCs w:val="20"/>
              </w:rPr>
              <w:t>.</w:t>
            </w:r>
          </w:p>
        </w:tc>
      </w:tr>
      <w:tr w:rsidR="00DB1491" w:rsidRPr="00E7281B" w:rsidTr="00E07EEF">
        <w:tc>
          <w:tcPr>
            <w:tcW w:w="5103" w:type="dxa"/>
            <w:shd w:val="clear" w:color="auto" w:fill="auto"/>
          </w:tcPr>
          <w:p w:rsidR="00DB1491" w:rsidRPr="00E7281B" w:rsidRDefault="007F0723" w:rsidP="007F0723">
            <w:pPr>
              <w:widowControl w:val="0"/>
              <w:spacing w:before="60" w:after="60"/>
              <w:rPr>
                <w:rFonts w:ascii="Tahoma" w:hAnsi="Tahoma" w:cs="Tahoma"/>
                <w:bCs/>
                <w:sz w:val="20"/>
                <w:szCs w:val="20"/>
              </w:rPr>
            </w:pPr>
            <w:r>
              <w:rPr>
                <w:rFonts w:ascii="Tahoma" w:hAnsi="Tahoma" w:cs="Tahoma"/>
                <w:bCs/>
                <w:sz w:val="20"/>
                <w:szCs w:val="20"/>
              </w:rPr>
              <w:t>Εγχειρίδιο διαδικασιών διαχείρισης</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7F0723" w:rsidP="00E07EEF">
            <w:pPr>
              <w:widowControl w:val="0"/>
              <w:spacing w:before="60" w:after="60"/>
              <w:rPr>
                <w:rFonts w:ascii="Tahoma" w:hAnsi="Tahoma" w:cs="Tahoma"/>
                <w:bCs/>
                <w:sz w:val="20"/>
                <w:szCs w:val="20"/>
              </w:rPr>
            </w:pPr>
            <w:r>
              <w:rPr>
                <w:rFonts w:ascii="Tahoma" w:hAnsi="Tahoma" w:cs="Tahoma"/>
                <w:bCs/>
                <w:sz w:val="20"/>
                <w:szCs w:val="20"/>
              </w:rPr>
              <w:t xml:space="preserve">Εξετάζεται αν ο </w:t>
            </w:r>
            <w:r w:rsidRPr="00E7281B">
              <w:rPr>
                <w:rFonts w:ascii="Tahoma" w:hAnsi="Tahoma" w:cs="Tahoma"/>
                <w:bCs/>
                <w:sz w:val="20"/>
                <w:szCs w:val="20"/>
              </w:rPr>
              <w:t>φορέας διαθέτει εγχειρίδιο διαδικασιών διαχείρισης που χρησιμοποιείται από το προσωπικό που εμπλέκεται στη διαχείριση των πράξεων</w:t>
            </w:r>
            <w:r>
              <w:rPr>
                <w:rFonts w:ascii="Tahoma" w:hAnsi="Tahoma" w:cs="Tahoma"/>
                <w:bCs/>
                <w:sz w:val="20"/>
                <w:szCs w:val="20"/>
              </w:rPr>
              <w:t>.</w:t>
            </w:r>
          </w:p>
        </w:tc>
      </w:tr>
      <w:tr w:rsidR="00DB1491" w:rsidRPr="00E7281B" w:rsidTr="00E07EEF">
        <w:tc>
          <w:tcPr>
            <w:tcW w:w="5103" w:type="dxa"/>
            <w:shd w:val="clear" w:color="auto" w:fill="auto"/>
          </w:tcPr>
          <w:p w:rsidR="00DB1491" w:rsidRPr="00E7281B" w:rsidRDefault="007F0723" w:rsidP="007F0723">
            <w:pPr>
              <w:widowControl w:val="0"/>
              <w:spacing w:before="60" w:after="60"/>
              <w:rPr>
                <w:rFonts w:ascii="Tahoma" w:hAnsi="Tahoma" w:cs="Tahoma"/>
                <w:bCs/>
                <w:sz w:val="20"/>
                <w:szCs w:val="20"/>
              </w:rPr>
            </w:pPr>
            <w:r>
              <w:rPr>
                <w:rFonts w:ascii="Tahoma" w:hAnsi="Tahoma" w:cs="Tahoma"/>
                <w:bCs/>
                <w:sz w:val="20"/>
                <w:szCs w:val="20"/>
              </w:rPr>
              <w:t>Πλαίσιο θέσπισης και τροποποίησης του εγχειριδίου διαδικασιών διαχείρισης.</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7F0723" w:rsidP="00E07EEF">
            <w:pPr>
              <w:widowControl w:val="0"/>
              <w:spacing w:before="60" w:after="60"/>
              <w:rPr>
                <w:rFonts w:ascii="Tahoma" w:hAnsi="Tahoma" w:cs="Tahoma"/>
                <w:bCs/>
                <w:sz w:val="20"/>
                <w:szCs w:val="20"/>
              </w:rPr>
            </w:pPr>
            <w:r>
              <w:rPr>
                <w:rFonts w:ascii="Tahoma" w:hAnsi="Tahoma" w:cs="Tahoma"/>
                <w:bCs/>
                <w:sz w:val="20"/>
                <w:szCs w:val="20"/>
              </w:rPr>
              <w:t xml:space="preserve">Εξετάζεται αν ο </w:t>
            </w:r>
            <w:r w:rsidRPr="00E7281B">
              <w:rPr>
                <w:rFonts w:ascii="Tahoma" w:hAnsi="Tahoma" w:cs="Tahoma"/>
                <w:bCs/>
                <w:sz w:val="20"/>
                <w:szCs w:val="20"/>
              </w:rPr>
              <w:t>φορέας διαθέτει πλαίσιο θέσπισης, τροποποίησης του εγχειριδίου διαδικασιών διαχείρισης ή κατάργησης διαδικασιών</w:t>
            </w:r>
            <w:r>
              <w:rPr>
                <w:rFonts w:ascii="Tahoma" w:hAnsi="Tahoma" w:cs="Tahoma"/>
                <w:bCs/>
                <w:sz w:val="20"/>
                <w:szCs w:val="20"/>
              </w:rPr>
              <w:t>.</w:t>
            </w:r>
          </w:p>
        </w:tc>
      </w:tr>
      <w:tr w:rsidR="00DB1491" w:rsidRPr="00E7281B" w:rsidTr="00E07EEF">
        <w:tc>
          <w:tcPr>
            <w:tcW w:w="5103" w:type="dxa"/>
            <w:shd w:val="clear" w:color="auto" w:fill="auto"/>
          </w:tcPr>
          <w:p w:rsidR="00DB1491" w:rsidRPr="00E7281B" w:rsidRDefault="007F0723" w:rsidP="007F0723">
            <w:pPr>
              <w:widowControl w:val="0"/>
              <w:spacing w:before="60" w:after="60"/>
              <w:rPr>
                <w:rFonts w:ascii="Tahoma" w:hAnsi="Tahoma" w:cs="Tahoma"/>
                <w:bCs/>
                <w:sz w:val="20"/>
                <w:szCs w:val="20"/>
              </w:rPr>
            </w:pPr>
            <w:r>
              <w:rPr>
                <w:rFonts w:ascii="Tahoma" w:hAnsi="Tahoma" w:cs="Tahoma"/>
                <w:bCs/>
                <w:sz w:val="20"/>
                <w:szCs w:val="20"/>
              </w:rPr>
              <w:t>Εμπειρία στην διαχείριση δράσεων ή συγχρηματοδοτούμενων πράξεων στον τομέα του αντικειμένου ανάθεσης.</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7F0723" w:rsidP="00E07EEF">
            <w:pPr>
              <w:widowControl w:val="0"/>
              <w:spacing w:before="60" w:after="60"/>
              <w:rPr>
                <w:rFonts w:ascii="Tahoma" w:hAnsi="Tahoma" w:cs="Tahoma"/>
                <w:bCs/>
                <w:sz w:val="20"/>
                <w:szCs w:val="20"/>
              </w:rPr>
            </w:pPr>
            <w:r>
              <w:rPr>
                <w:rFonts w:ascii="Tahoma" w:hAnsi="Tahoma" w:cs="Tahoma"/>
                <w:bCs/>
                <w:sz w:val="20"/>
                <w:szCs w:val="20"/>
              </w:rPr>
              <w:t xml:space="preserve">Εξετάζεται αν ο </w:t>
            </w:r>
            <w:r w:rsidRPr="00E7281B">
              <w:rPr>
                <w:rFonts w:ascii="Tahoma" w:hAnsi="Tahoma" w:cs="Tahoma"/>
                <w:bCs/>
                <w:sz w:val="20"/>
                <w:szCs w:val="20"/>
              </w:rPr>
              <w:t>φορέας διαθέτει εμπειρία στη διαχείριση δράσεων ή και συγχρηματοδοτούμενων πράξεων στον τομέα που αφορά το αντικείμενο της ανάθεσης</w:t>
            </w:r>
            <w:r>
              <w:rPr>
                <w:rFonts w:ascii="Tahoma" w:hAnsi="Tahoma" w:cs="Tahoma"/>
                <w:bCs/>
                <w:sz w:val="20"/>
                <w:szCs w:val="20"/>
              </w:rPr>
              <w:t>.</w:t>
            </w:r>
          </w:p>
        </w:tc>
      </w:tr>
      <w:tr w:rsidR="00DB1491" w:rsidRPr="00E7281B" w:rsidTr="00E07EEF">
        <w:tc>
          <w:tcPr>
            <w:tcW w:w="5103" w:type="dxa"/>
            <w:shd w:val="clear" w:color="auto" w:fill="auto"/>
          </w:tcPr>
          <w:p w:rsidR="00DB1491" w:rsidRPr="00E7281B" w:rsidRDefault="007F0723" w:rsidP="007F0723">
            <w:pPr>
              <w:widowControl w:val="0"/>
              <w:spacing w:before="60" w:after="60"/>
              <w:rPr>
                <w:rFonts w:ascii="Tahoma" w:hAnsi="Tahoma" w:cs="Tahoma"/>
                <w:bCs/>
                <w:sz w:val="20"/>
                <w:szCs w:val="20"/>
              </w:rPr>
            </w:pPr>
            <w:r>
              <w:rPr>
                <w:rFonts w:ascii="Tahoma" w:hAnsi="Tahoma" w:cs="Tahoma"/>
                <w:bCs/>
                <w:sz w:val="20"/>
                <w:szCs w:val="20"/>
              </w:rPr>
              <w:t>Ικανότητα διαχείρισης συγχρηματοδοτούμενων πράξεων.</w:t>
            </w: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709" w:type="dxa"/>
            <w:shd w:val="clear" w:color="auto" w:fill="auto"/>
          </w:tcPr>
          <w:p w:rsidR="00DB1491" w:rsidRPr="00E7281B" w:rsidRDefault="00DB1491" w:rsidP="00E07EEF">
            <w:pPr>
              <w:widowControl w:val="0"/>
              <w:spacing w:before="60" w:after="60"/>
              <w:rPr>
                <w:rFonts w:ascii="Tahoma" w:hAnsi="Tahoma" w:cs="Tahoma"/>
                <w:bCs/>
                <w:sz w:val="20"/>
                <w:szCs w:val="20"/>
              </w:rPr>
            </w:pPr>
          </w:p>
        </w:tc>
        <w:tc>
          <w:tcPr>
            <w:tcW w:w="8239" w:type="dxa"/>
            <w:shd w:val="clear" w:color="auto" w:fill="auto"/>
          </w:tcPr>
          <w:p w:rsidR="00DB1491" w:rsidRPr="00E7281B" w:rsidRDefault="007F0723" w:rsidP="00E07EEF">
            <w:pPr>
              <w:widowControl w:val="0"/>
              <w:spacing w:before="60" w:after="60"/>
              <w:rPr>
                <w:rFonts w:ascii="Tahoma" w:hAnsi="Tahoma" w:cs="Tahoma"/>
                <w:bCs/>
                <w:sz w:val="20"/>
                <w:szCs w:val="20"/>
              </w:rPr>
            </w:pPr>
            <w:r>
              <w:rPr>
                <w:rFonts w:ascii="Tahoma" w:hAnsi="Tahoma" w:cs="Tahoma"/>
                <w:bCs/>
                <w:sz w:val="20"/>
                <w:szCs w:val="20"/>
              </w:rPr>
              <w:t xml:space="preserve">Εξετάζεται αν ο </w:t>
            </w:r>
            <w:r w:rsidRPr="00E7281B">
              <w:rPr>
                <w:rFonts w:ascii="Tahoma" w:hAnsi="Tahoma" w:cs="Tahoma"/>
                <w:bCs/>
                <w:sz w:val="20"/>
                <w:szCs w:val="20"/>
              </w:rPr>
              <w:t>φορέας διαθέτει ικανότητα διαχείρισης συγχρηματοδοτούμενων πράξεων, με βάση την αποτελεσματική διαχείριση τους κατά τις προηγούμενες προγραμματικές περιόδους</w:t>
            </w:r>
            <w:r>
              <w:rPr>
                <w:rFonts w:ascii="Tahoma" w:hAnsi="Tahoma" w:cs="Tahoma"/>
                <w:bCs/>
                <w:sz w:val="20"/>
                <w:szCs w:val="20"/>
              </w:rPr>
              <w:t>.</w:t>
            </w:r>
          </w:p>
        </w:tc>
      </w:tr>
    </w:tbl>
    <w:p w:rsidR="00232CE4" w:rsidRPr="00E7281B" w:rsidRDefault="00232CE4" w:rsidP="00F65A22">
      <w:pPr>
        <w:spacing w:after="200" w:line="276" w:lineRule="auto"/>
        <w:rPr>
          <w:rFonts w:ascii="Tahoma" w:hAnsi="Tahoma" w:cs="Tahoma"/>
          <w:b/>
          <w:bCs/>
          <w:caps/>
          <w:sz w:val="20"/>
          <w:szCs w:val="20"/>
        </w:rPr>
      </w:pPr>
    </w:p>
    <w:sectPr w:rsidR="00232CE4" w:rsidRPr="00E7281B" w:rsidSect="00136159">
      <w:pgSz w:w="16838" w:h="11906" w:orient="landscape"/>
      <w:pgMar w:top="1418"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F1B" w:rsidRDefault="00283F1B" w:rsidP="00283F1B">
      <w:r>
        <w:separator/>
      </w:r>
    </w:p>
  </w:endnote>
  <w:endnote w:type="continuationSeparator" w:id="0">
    <w:p w:rsidR="00283F1B" w:rsidRDefault="00283F1B" w:rsidP="00283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120173"/>
      <w:docPartObj>
        <w:docPartGallery w:val="Page Numbers (Bottom of Page)"/>
        <w:docPartUnique/>
      </w:docPartObj>
    </w:sdtPr>
    <w:sdtEndPr>
      <w:rPr>
        <w:rFonts w:ascii="Tahoma" w:hAnsi="Tahoma" w:cs="Tahoma"/>
        <w:sz w:val="18"/>
        <w:szCs w:val="18"/>
      </w:rPr>
    </w:sdtEndPr>
    <w:sdtContent>
      <w:p w:rsidR="001066F4" w:rsidRPr="001066F4" w:rsidRDefault="001066F4">
        <w:pPr>
          <w:pStyle w:val="a6"/>
          <w:jc w:val="center"/>
          <w:rPr>
            <w:rFonts w:ascii="Tahoma" w:hAnsi="Tahoma" w:cs="Tahoma"/>
            <w:sz w:val="18"/>
            <w:szCs w:val="18"/>
          </w:rPr>
        </w:pPr>
        <w:r w:rsidRPr="001066F4">
          <w:rPr>
            <w:rFonts w:ascii="Tahoma" w:hAnsi="Tahoma" w:cs="Tahoma"/>
            <w:sz w:val="18"/>
            <w:szCs w:val="18"/>
          </w:rPr>
          <w:fldChar w:fldCharType="begin"/>
        </w:r>
        <w:r w:rsidRPr="001066F4">
          <w:rPr>
            <w:rFonts w:ascii="Tahoma" w:hAnsi="Tahoma" w:cs="Tahoma"/>
            <w:sz w:val="18"/>
            <w:szCs w:val="18"/>
          </w:rPr>
          <w:instrText>PAGE   \* MERGEFORMAT</w:instrText>
        </w:r>
        <w:r w:rsidRPr="001066F4">
          <w:rPr>
            <w:rFonts w:ascii="Tahoma" w:hAnsi="Tahoma" w:cs="Tahoma"/>
            <w:sz w:val="18"/>
            <w:szCs w:val="18"/>
          </w:rPr>
          <w:fldChar w:fldCharType="separate"/>
        </w:r>
        <w:r w:rsidR="00BF3807">
          <w:rPr>
            <w:rFonts w:ascii="Tahoma" w:hAnsi="Tahoma" w:cs="Tahoma"/>
            <w:noProof/>
            <w:sz w:val="18"/>
            <w:szCs w:val="18"/>
          </w:rPr>
          <w:t>1</w:t>
        </w:r>
        <w:r w:rsidRPr="001066F4">
          <w:rPr>
            <w:rFonts w:ascii="Tahoma" w:hAnsi="Tahoma" w:cs="Tahoma"/>
            <w:sz w:val="18"/>
            <w:szCs w:val="18"/>
          </w:rPr>
          <w:fldChar w:fldCharType="end"/>
        </w:r>
      </w:p>
    </w:sdtContent>
  </w:sdt>
  <w:p w:rsidR="00283F1B" w:rsidRPr="001066F4" w:rsidRDefault="00283F1B" w:rsidP="001066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F1B" w:rsidRDefault="00283F1B" w:rsidP="00283F1B">
      <w:r>
        <w:separator/>
      </w:r>
    </w:p>
  </w:footnote>
  <w:footnote w:type="continuationSeparator" w:id="0">
    <w:p w:rsidR="00283F1B" w:rsidRDefault="00283F1B" w:rsidP="00283F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35940"/>
    <w:multiLevelType w:val="hybridMultilevel"/>
    <w:tmpl w:val="4EDA62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E00189"/>
    <w:multiLevelType w:val="hybridMultilevel"/>
    <w:tmpl w:val="C2061A20"/>
    <w:lvl w:ilvl="0" w:tplc="0408000F">
      <w:start w:val="1"/>
      <w:numFmt w:val="decimal"/>
      <w:lvlText w:val="%1."/>
      <w:lvlJc w:val="left"/>
      <w:pPr>
        <w:ind w:left="6" w:hanging="360"/>
      </w:pPr>
      <w:rPr>
        <w:rFonts w:hint="default"/>
      </w:rPr>
    </w:lvl>
    <w:lvl w:ilvl="1" w:tplc="04080019" w:tentative="1">
      <w:start w:val="1"/>
      <w:numFmt w:val="lowerLetter"/>
      <w:lvlText w:val="%2."/>
      <w:lvlJc w:val="left"/>
      <w:pPr>
        <w:ind w:left="726" w:hanging="360"/>
      </w:pPr>
    </w:lvl>
    <w:lvl w:ilvl="2" w:tplc="0408001B" w:tentative="1">
      <w:start w:val="1"/>
      <w:numFmt w:val="lowerRoman"/>
      <w:lvlText w:val="%3."/>
      <w:lvlJc w:val="right"/>
      <w:pPr>
        <w:ind w:left="1446" w:hanging="180"/>
      </w:pPr>
    </w:lvl>
    <w:lvl w:ilvl="3" w:tplc="0408000F" w:tentative="1">
      <w:start w:val="1"/>
      <w:numFmt w:val="decimal"/>
      <w:lvlText w:val="%4."/>
      <w:lvlJc w:val="left"/>
      <w:pPr>
        <w:ind w:left="2166" w:hanging="360"/>
      </w:pPr>
    </w:lvl>
    <w:lvl w:ilvl="4" w:tplc="04080019" w:tentative="1">
      <w:start w:val="1"/>
      <w:numFmt w:val="lowerLetter"/>
      <w:lvlText w:val="%5."/>
      <w:lvlJc w:val="left"/>
      <w:pPr>
        <w:ind w:left="2886" w:hanging="360"/>
      </w:pPr>
    </w:lvl>
    <w:lvl w:ilvl="5" w:tplc="0408001B" w:tentative="1">
      <w:start w:val="1"/>
      <w:numFmt w:val="lowerRoman"/>
      <w:lvlText w:val="%6."/>
      <w:lvlJc w:val="right"/>
      <w:pPr>
        <w:ind w:left="3606" w:hanging="180"/>
      </w:pPr>
    </w:lvl>
    <w:lvl w:ilvl="6" w:tplc="0408000F" w:tentative="1">
      <w:start w:val="1"/>
      <w:numFmt w:val="decimal"/>
      <w:lvlText w:val="%7."/>
      <w:lvlJc w:val="left"/>
      <w:pPr>
        <w:ind w:left="4326" w:hanging="360"/>
      </w:pPr>
    </w:lvl>
    <w:lvl w:ilvl="7" w:tplc="04080019" w:tentative="1">
      <w:start w:val="1"/>
      <w:numFmt w:val="lowerLetter"/>
      <w:lvlText w:val="%8."/>
      <w:lvlJc w:val="left"/>
      <w:pPr>
        <w:ind w:left="5046" w:hanging="360"/>
      </w:pPr>
    </w:lvl>
    <w:lvl w:ilvl="8" w:tplc="0408001B" w:tentative="1">
      <w:start w:val="1"/>
      <w:numFmt w:val="lowerRoman"/>
      <w:lvlText w:val="%9."/>
      <w:lvlJc w:val="right"/>
      <w:pPr>
        <w:ind w:left="5766" w:hanging="180"/>
      </w:pPr>
    </w:lvl>
  </w:abstractNum>
  <w:abstractNum w:abstractNumId="2">
    <w:nsid w:val="15FE6D36"/>
    <w:multiLevelType w:val="hybridMultilevel"/>
    <w:tmpl w:val="14ECE20C"/>
    <w:lvl w:ilvl="0" w:tplc="A35477FA">
      <w:start w:val="1"/>
      <w:numFmt w:val="bullet"/>
      <w:lvlText w:val=""/>
      <w:lvlJc w:val="left"/>
      <w:pPr>
        <w:tabs>
          <w:tab w:val="num" w:pos="425"/>
        </w:tabs>
        <w:ind w:left="425" w:hanging="425"/>
      </w:pPr>
      <w:rPr>
        <w:rFonts w:ascii="Symbol" w:hAnsi="Symbol" w:cs="Symbol" w:hint="default"/>
        <w:b/>
        <w:bCs w:val="0"/>
        <w:i w:val="0"/>
        <w:iCs w:val="0"/>
        <w:color w:val="000000"/>
        <w:sz w:val="24"/>
        <w:szCs w:val="2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6D97FFD"/>
    <w:multiLevelType w:val="hybridMultilevel"/>
    <w:tmpl w:val="BAE0C08A"/>
    <w:lvl w:ilvl="0" w:tplc="E02ECB9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7E77591"/>
    <w:multiLevelType w:val="hybridMultilevel"/>
    <w:tmpl w:val="38941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6C26474"/>
    <w:multiLevelType w:val="hybridMultilevel"/>
    <w:tmpl w:val="0E704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C62461"/>
    <w:multiLevelType w:val="hybridMultilevel"/>
    <w:tmpl w:val="91E6B76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9FD508E"/>
    <w:multiLevelType w:val="hybridMultilevel"/>
    <w:tmpl w:val="5BA4324C"/>
    <w:lvl w:ilvl="0" w:tplc="04090001">
      <w:start w:val="1"/>
      <w:numFmt w:val="bullet"/>
      <w:lvlText w:val=""/>
      <w:lvlJc w:val="left"/>
      <w:pPr>
        <w:ind w:left="760" w:hanging="360"/>
      </w:pPr>
      <w:rPr>
        <w:rFonts w:ascii="Symbol" w:hAnsi="Symbol" w:hint="default"/>
      </w:rPr>
    </w:lvl>
    <w:lvl w:ilvl="1" w:tplc="04090003">
      <w:start w:val="1"/>
      <w:numFmt w:val="bullet"/>
      <w:lvlText w:val="o"/>
      <w:lvlJc w:val="left"/>
      <w:pPr>
        <w:ind w:left="1480" w:hanging="360"/>
      </w:pPr>
      <w:rPr>
        <w:rFonts w:ascii="Courier New" w:hAnsi="Courier New" w:hint="default"/>
      </w:rPr>
    </w:lvl>
    <w:lvl w:ilvl="2" w:tplc="04090005">
      <w:start w:val="1"/>
      <w:numFmt w:val="bullet"/>
      <w:lvlText w:val=""/>
      <w:lvlJc w:val="left"/>
      <w:pPr>
        <w:ind w:left="2200" w:hanging="360"/>
      </w:pPr>
      <w:rPr>
        <w:rFonts w:ascii="Wingdings" w:hAnsi="Wingdings" w:hint="default"/>
      </w:rPr>
    </w:lvl>
    <w:lvl w:ilvl="3" w:tplc="04090001">
      <w:start w:val="1"/>
      <w:numFmt w:val="bullet"/>
      <w:lvlText w:val=""/>
      <w:lvlJc w:val="left"/>
      <w:pPr>
        <w:ind w:left="2920" w:hanging="360"/>
      </w:pPr>
      <w:rPr>
        <w:rFonts w:ascii="Symbol" w:hAnsi="Symbol" w:hint="default"/>
      </w:rPr>
    </w:lvl>
    <w:lvl w:ilvl="4" w:tplc="04090003">
      <w:start w:val="1"/>
      <w:numFmt w:val="bullet"/>
      <w:lvlText w:val="o"/>
      <w:lvlJc w:val="left"/>
      <w:pPr>
        <w:ind w:left="3640" w:hanging="360"/>
      </w:pPr>
      <w:rPr>
        <w:rFonts w:ascii="Courier New" w:hAnsi="Courier New" w:hint="default"/>
      </w:rPr>
    </w:lvl>
    <w:lvl w:ilvl="5" w:tplc="04090005">
      <w:start w:val="1"/>
      <w:numFmt w:val="bullet"/>
      <w:lvlText w:val=""/>
      <w:lvlJc w:val="left"/>
      <w:pPr>
        <w:ind w:left="4360" w:hanging="360"/>
      </w:pPr>
      <w:rPr>
        <w:rFonts w:ascii="Wingdings" w:hAnsi="Wingdings" w:hint="default"/>
      </w:rPr>
    </w:lvl>
    <w:lvl w:ilvl="6" w:tplc="04090001">
      <w:start w:val="1"/>
      <w:numFmt w:val="bullet"/>
      <w:lvlText w:val=""/>
      <w:lvlJc w:val="left"/>
      <w:pPr>
        <w:ind w:left="5080" w:hanging="360"/>
      </w:pPr>
      <w:rPr>
        <w:rFonts w:ascii="Symbol" w:hAnsi="Symbol" w:hint="default"/>
      </w:rPr>
    </w:lvl>
    <w:lvl w:ilvl="7" w:tplc="04090003">
      <w:start w:val="1"/>
      <w:numFmt w:val="bullet"/>
      <w:lvlText w:val="o"/>
      <w:lvlJc w:val="left"/>
      <w:pPr>
        <w:ind w:left="5800" w:hanging="360"/>
      </w:pPr>
      <w:rPr>
        <w:rFonts w:ascii="Courier New" w:hAnsi="Courier New" w:hint="default"/>
      </w:rPr>
    </w:lvl>
    <w:lvl w:ilvl="8" w:tplc="04090005">
      <w:start w:val="1"/>
      <w:numFmt w:val="bullet"/>
      <w:lvlText w:val=""/>
      <w:lvlJc w:val="left"/>
      <w:pPr>
        <w:ind w:left="6520" w:hanging="360"/>
      </w:pPr>
      <w:rPr>
        <w:rFonts w:ascii="Wingdings" w:hAnsi="Wingdings" w:hint="default"/>
      </w:rPr>
    </w:lvl>
  </w:abstractNum>
  <w:abstractNum w:abstractNumId="8">
    <w:nsid w:val="3BB4182A"/>
    <w:multiLevelType w:val="hybridMultilevel"/>
    <w:tmpl w:val="56928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DA11174"/>
    <w:multiLevelType w:val="hybridMultilevel"/>
    <w:tmpl w:val="8CDA07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026D01"/>
    <w:multiLevelType w:val="hybridMultilevel"/>
    <w:tmpl w:val="091CCCFA"/>
    <w:lvl w:ilvl="0" w:tplc="04080001">
      <w:start w:val="1"/>
      <w:numFmt w:val="bullet"/>
      <w:lvlText w:val=""/>
      <w:lvlJc w:val="left"/>
      <w:pPr>
        <w:tabs>
          <w:tab w:val="num" w:pos="1145"/>
        </w:tabs>
        <w:ind w:left="1145" w:hanging="360"/>
      </w:pPr>
      <w:rPr>
        <w:rFonts w:ascii="Symbol" w:hAnsi="Symbol" w:hint="default"/>
      </w:rPr>
    </w:lvl>
    <w:lvl w:ilvl="1" w:tplc="04080003" w:tentative="1">
      <w:start w:val="1"/>
      <w:numFmt w:val="bullet"/>
      <w:lvlText w:val="o"/>
      <w:lvlJc w:val="left"/>
      <w:pPr>
        <w:tabs>
          <w:tab w:val="num" w:pos="1865"/>
        </w:tabs>
        <w:ind w:left="1865" w:hanging="360"/>
      </w:pPr>
      <w:rPr>
        <w:rFonts w:ascii="Courier New" w:hAnsi="Courier New" w:cs="Courier New" w:hint="default"/>
      </w:rPr>
    </w:lvl>
    <w:lvl w:ilvl="2" w:tplc="04080005" w:tentative="1">
      <w:start w:val="1"/>
      <w:numFmt w:val="bullet"/>
      <w:lvlText w:val=""/>
      <w:lvlJc w:val="left"/>
      <w:pPr>
        <w:tabs>
          <w:tab w:val="num" w:pos="2585"/>
        </w:tabs>
        <w:ind w:left="2585" w:hanging="360"/>
      </w:pPr>
      <w:rPr>
        <w:rFonts w:ascii="Wingdings" w:hAnsi="Wingdings" w:hint="default"/>
      </w:rPr>
    </w:lvl>
    <w:lvl w:ilvl="3" w:tplc="04080001" w:tentative="1">
      <w:start w:val="1"/>
      <w:numFmt w:val="bullet"/>
      <w:lvlText w:val=""/>
      <w:lvlJc w:val="left"/>
      <w:pPr>
        <w:tabs>
          <w:tab w:val="num" w:pos="3305"/>
        </w:tabs>
        <w:ind w:left="3305" w:hanging="360"/>
      </w:pPr>
      <w:rPr>
        <w:rFonts w:ascii="Symbol" w:hAnsi="Symbol" w:hint="default"/>
      </w:rPr>
    </w:lvl>
    <w:lvl w:ilvl="4" w:tplc="04080003" w:tentative="1">
      <w:start w:val="1"/>
      <w:numFmt w:val="bullet"/>
      <w:lvlText w:val="o"/>
      <w:lvlJc w:val="left"/>
      <w:pPr>
        <w:tabs>
          <w:tab w:val="num" w:pos="4025"/>
        </w:tabs>
        <w:ind w:left="4025" w:hanging="360"/>
      </w:pPr>
      <w:rPr>
        <w:rFonts w:ascii="Courier New" w:hAnsi="Courier New" w:cs="Courier New" w:hint="default"/>
      </w:rPr>
    </w:lvl>
    <w:lvl w:ilvl="5" w:tplc="04080005" w:tentative="1">
      <w:start w:val="1"/>
      <w:numFmt w:val="bullet"/>
      <w:lvlText w:val=""/>
      <w:lvlJc w:val="left"/>
      <w:pPr>
        <w:tabs>
          <w:tab w:val="num" w:pos="4745"/>
        </w:tabs>
        <w:ind w:left="4745" w:hanging="360"/>
      </w:pPr>
      <w:rPr>
        <w:rFonts w:ascii="Wingdings" w:hAnsi="Wingdings" w:hint="default"/>
      </w:rPr>
    </w:lvl>
    <w:lvl w:ilvl="6" w:tplc="04080001" w:tentative="1">
      <w:start w:val="1"/>
      <w:numFmt w:val="bullet"/>
      <w:lvlText w:val=""/>
      <w:lvlJc w:val="left"/>
      <w:pPr>
        <w:tabs>
          <w:tab w:val="num" w:pos="5465"/>
        </w:tabs>
        <w:ind w:left="5465" w:hanging="360"/>
      </w:pPr>
      <w:rPr>
        <w:rFonts w:ascii="Symbol" w:hAnsi="Symbol" w:hint="default"/>
      </w:rPr>
    </w:lvl>
    <w:lvl w:ilvl="7" w:tplc="04080003" w:tentative="1">
      <w:start w:val="1"/>
      <w:numFmt w:val="bullet"/>
      <w:lvlText w:val="o"/>
      <w:lvlJc w:val="left"/>
      <w:pPr>
        <w:tabs>
          <w:tab w:val="num" w:pos="6185"/>
        </w:tabs>
        <w:ind w:left="6185" w:hanging="360"/>
      </w:pPr>
      <w:rPr>
        <w:rFonts w:ascii="Courier New" w:hAnsi="Courier New" w:cs="Courier New" w:hint="default"/>
      </w:rPr>
    </w:lvl>
    <w:lvl w:ilvl="8" w:tplc="04080005" w:tentative="1">
      <w:start w:val="1"/>
      <w:numFmt w:val="bullet"/>
      <w:lvlText w:val=""/>
      <w:lvlJc w:val="left"/>
      <w:pPr>
        <w:tabs>
          <w:tab w:val="num" w:pos="6905"/>
        </w:tabs>
        <w:ind w:left="6905" w:hanging="360"/>
      </w:pPr>
      <w:rPr>
        <w:rFonts w:ascii="Wingdings" w:hAnsi="Wingdings" w:hint="default"/>
      </w:rPr>
    </w:lvl>
  </w:abstractNum>
  <w:abstractNum w:abstractNumId="11">
    <w:nsid w:val="4DE342C1"/>
    <w:multiLevelType w:val="hybridMultilevel"/>
    <w:tmpl w:val="4BF0B0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0B05DF"/>
    <w:multiLevelType w:val="hybridMultilevel"/>
    <w:tmpl w:val="2DAC77EC"/>
    <w:lvl w:ilvl="0" w:tplc="A2D8E600">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733D2DC6"/>
    <w:multiLevelType w:val="hybridMultilevel"/>
    <w:tmpl w:val="686EB922"/>
    <w:lvl w:ilvl="0" w:tplc="12D2720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C017F93"/>
    <w:multiLevelType w:val="hybridMultilevel"/>
    <w:tmpl w:val="4EDA62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14"/>
  </w:num>
  <w:num w:numId="3">
    <w:abstractNumId w:val="12"/>
  </w:num>
  <w:num w:numId="4">
    <w:abstractNumId w:val="6"/>
  </w:num>
  <w:num w:numId="5">
    <w:abstractNumId w:val="2"/>
  </w:num>
  <w:num w:numId="6">
    <w:abstractNumId w:val="10"/>
  </w:num>
  <w:num w:numId="7">
    <w:abstractNumId w:val="0"/>
  </w:num>
  <w:num w:numId="8">
    <w:abstractNumId w:val="4"/>
  </w:num>
  <w:num w:numId="9">
    <w:abstractNumId w:val="7"/>
  </w:num>
  <w:num w:numId="10">
    <w:abstractNumId w:val="5"/>
  </w:num>
  <w:num w:numId="11">
    <w:abstractNumId w:val="11"/>
  </w:num>
  <w:num w:numId="12">
    <w:abstractNumId w:val="3"/>
  </w:num>
  <w:num w:numId="13">
    <w:abstractNumId w:val="1"/>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CE4"/>
    <w:rsid w:val="000123A3"/>
    <w:rsid w:val="0002176C"/>
    <w:rsid w:val="000657EC"/>
    <w:rsid w:val="000664F6"/>
    <w:rsid w:val="0009235B"/>
    <w:rsid w:val="000974C2"/>
    <w:rsid w:val="001066F4"/>
    <w:rsid w:val="00136159"/>
    <w:rsid w:val="001535A5"/>
    <w:rsid w:val="00166C21"/>
    <w:rsid w:val="001C6093"/>
    <w:rsid w:val="001F7E90"/>
    <w:rsid w:val="00232CE4"/>
    <w:rsid w:val="00283F1B"/>
    <w:rsid w:val="00300C2B"/>
    <w:rsid w:val="00392D8A"/>
    <w:rsid w:val="00463053"/>
    <w:rsid w:val="00525AE7"/>
    <w:rsid w:val="00607DB6"/>
    <w:rsid w:val="00680D91"/>
    <w:rsid w:val="00754B5E"/>
    <w:rsid w:val="007F0723"/>
    <w:rsid w:val="00846FB5"/>
    <w:rsid w:val="008903EF"/>
    <w:rsid w:val="008B488B"/>
    <w:rsid w:val="00917272"/>
    <w:rsid w:val="00940802"/>
    <w:rsid w:val="00991A49"/>
    <w:rsid w:val="00A1308E"/>
    <w:rsid w:val="00A324C4"/>
    <w:rsid w:val="00A63591"/>
    <w:rsid w:val="00A71FD9"/>
    <w:rsid w:val="00AA19E7"/>
    <w:rsid w:val="00AB5AB5"/>
    <w:rsid w:val="00B13193"/>
    <w:rsid w:val="00B159F2"/>
    <w:rsid w:val="00B741C3"/>
    <w:rsid w:val="00BB2921"/>
    <w:rsid w:val="00BF2F78"/>
    <w:rsid w:val="00BF3807"/>
    <w:rsid w:val="00C521E1"/>
    <w:rsid w:val="00D0701D"/>
    <w:rsid w:val="00DB12E3"/>
    <w:rsid w:val="00DB1491"/>
    <w:rsid w:val="00E7281B"/>
    <w:rsid w:val="00F65A2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CE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2CE4"/>
    <w:pPr>
      <w:ind w:left="720"/>
      <w:contextualSpacing/>
    </w:pPr>
  </w:style>
  <w:style w:type="paragraph" w:styleId="a4">
    <w:name w:val="Balloon Text"/>
    <w:basedOn w:val="a"/>
    <w:link w:val="Char"/>
    <w:uiPriority w:val="99"/>
    <w:semiHidden/>
    <w:unhideWhenUsed/>
    <w:rsid w:val="000974C2"/>
    <w:rPr>
      <w:rFonts w:ascii="Tahoma" w:hAnsi="Tahoma" w:cs="Tahoma"/>
      <w:sz w:val="16"/>
      <w:szCs w:val="16"/>
    </w:rPr>
  </w:style>
  <w:style w:type="character" w:customStyle="1" w:styleId="Char">
    <w:name w:val="Κείμενο πλαισίου Char"/>
    <w:basedOn w:val="a0"/>
    <w:link w:val="a4"/>
    <w:uiPriority w:val="99"/>
    <w:semiHidden/>
    <w:rsid w:val="000974C2"/>
    <w:rPr>
      <w:rFonts w:ascii="Tahoma" w:eastAsia="Times New Roman" w:hAnsi="Tahoma" w:cs="Tahoma"/>
      <w:sz w:val="16"/>
      <w:szCs w:val="16"/>
      <w:lang w:eastAsia="el-GR"/>
    </w:rPr>
  </w:style>
  <w:style w:type="paragraph" w:styleId="a5">
    <w:name w:val="header"/>
    <w:basedOn w:val="a"/>
    <w:link w:val="Char0"/>
    <w:uiPriority w:val="99"/>
    <w:unhideWhenUsed/>
    <w:rsid w:val="00283F1B"/>
    <w:pPr>
      <w:tabs>
        <w:tab w:val="center" w:pos="4153"/>
        <w:tab w:val="right" w:pos="8306"/>
      </w:tabs>
    </w:pPr>
  </w:style>
  <w:style w:type="character" w:customStyle="1" w:styleId="Char0">
    <w:name w:val="Κεφαλίδα Char"/>
    <w:basedOn w:val="a0"/>
    <w:link w:val="a5"/>
    <w:uiPriority w:val="99"/>
    <w:rsid w:val="00283F1B"/>
    <w:rPr>
      <w:rFonts w:ascii="Times New Roman" w:eastAsia="Times New Roman" w:hAnsi="Times New Roman" w:cs="Times New Roman"/>
      <w:sz w:val="24"/>
      <w:szCs w:val="24"/>
      <w:lang w:eastAsia="el-GR"/>
    </w:rPr>
  </w:style>
  <w:style w:type="paragraph" w:styleId="a6">
    <w:name w:val="footer"/>
    <w:basedOn w:val="a"/>
    <w:link w:val="Char1"/>
    <w:uiPriority w:val="99"/>
    <w:unhideWhenUsed/>
    <w:rsid w:val="00283F1B"/>
    <w:pPr>
      <w:tabs>
        <w:tab w:val="center" w:pos="4153"/>
        <w:tab w:val="right" w:pos="8306"/>
      </w:tabs>
    </w:pPr>
  </w:style>
  <w:style w:type="character" w:customStyle="1" w:styleId="Char1">
    <w:name w:val="Υποσέλιδο Char"/>
    <w:basedOn w:val="a0"/>
    <w:link w:val="a6"/>
    <w:uiPriority w:val="99"/>
    <w:rsid w:val="00283F1B"/>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CE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2CE4"/>
    <w:pPr>
      <w:ind w:left="720"/>
      <w:contextualSpacing/>
    </w:pPr>
  </w:style>
  <w:style w:type="paragraph" w:styleId="a4">
    <w:name w:val="Balloon Text"/>
    <w:basedOn w:val="a"/>
    <w:link w:val="Char"/>
    <w:uiPriority w:val="99"/>
    <w:semiHidden/>
    <w:unhideWhenUsed/>
    <w:rsid w:val="000974C2"/>
    <w:rPr>
      <w:rFonts w:ascii="Tahoma" w:hAnsi="Tahoma" w:cs="Tahoma"/>
      <w:sz w:val="16"/>
      <w:szCs w:val="16"/>
    </w:rPr>
  </w:style>
  <w:style w:type="character" w:customStyle="1" w:styleId="Char">
    <w:name w:val="Κείμενο πλαισίου Char"/>
    <w:basedOn w:val="a0"/>
    <w:link w:val="a4"/>
    <w:uiPriority w:val="99"/>
    <w:semiHidden/>
    <w:rsid w:val="000974C2"/>
    <w:rPr>
      <w:rFonts w:ascii="Tahoma" w:eastAsia="Times New Roman" w:hAnsi="Tahoma" w:cs="Tahoma"/>
      <w:sz w:val="16"/>
      <w:szCs w:val="16"/>
      <w:lang w:eastAsia="el-GR"/>
    </w:rPr>
  </w:style>
  <w:style w:type="paragraph" w:styleId="a5">
    <w:name w:val="header"/>
    <w:basedOn w:val="a"/>
    <w:link w:val="Char0"/>
    <w:uiPriority w:val="99"/>
    <w:unhideWhenUsed/>
    <w:rsid w:val="00283F1B"/>
    <w:pPr>
      <w:tabs>
        <w:tab w:val="center" w:pos="4153"/>
        <w:tab w:val="right" w:pos="8306"/>
      </w:tabs>
    </w:pPr>
  </w:style>
  <w:style w:type="character" w:customStyle="1" w:styleId="Char0">
    <w:name w:val="Κεφαλίδα Char"/>
    <w:basedOn w:val="a0"/>
    <w:link w:val="a5"/>
    <w:uiPriority w:val="99"/>
    <w:rsid w:val="00283F1B"/>
    <w:rPr>
      <w:rFonts w:ascii="Times New Roman" w:eastAsia="Times New Roman" w:hAnsi="Times New Roman" w:cs="Times New Roman"/>
      <w:sz w:val="24"/>
      <w:szCs w:val="24"/>
      <w:lang w:eastAsia="el-GR"/>
    </w:rPr>
  </w:style>
  <w:style w:type="paragraph" w:styleId="a6">
    <w:name w:val="footer"/>
    <w:basedOn w:val="a"/>
    <w:link w:val="Char1"/>
    <w:uiPriority w:val="99"/>
    <w:unhideWhenUsed/>
    <w:rsid w:val="00283F1B"/>
    <w:pPr>
      <w:tabs>
        <w:tab w:val="center" w:pos="4153"/>
        <w:tab w:val="right" w:pos="8306"/>
      </w:tabs>
    </w:pPr>
  </w:style>
  <w:style w:type="character" w:customStyle="1" w:styleId="Char1">
    <w:name w:val="Υποσέλιδο Char"/>
    <w:basedOn w:val="a0"/>
    <w:link w:val="a6"/>
    <w:uiPriority w:val="99"/>
    <w:rsid w:val="00283F1B"/>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74107">
      <w:bodyDiv w:val="1"/>
      <w:marLeft w:val="0"/>
      <w:marRight w:val="0"/>
      <w:marTop w:val="0"/>
      <w:marBottom w:val="0"/>
      <w:divBdr>
        <w:top w:val="none" w:sz="0" w:space="0" w:color="auto"/>
        <w:left w:val="none" w:sz="0" w:space="0" w:color="auto"/>
        <w:bottom w:val="none" w:sz="0" w:space="0" w:color="auto"/>
        <w:right w:val="none" w:sz="0" w:space="0" w:color="auto"/>
      </w:divBdr>
    </w:div>
    <w:div w:id="31781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7</Pages>
  <Words>1681</Words>
  <Characters>9080</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20</cp:revision>
  <cp:lastPrinted>2017-10-18T10:42:00Z</cp:lastPrinted>
  <dcterms:created xsi:type="dcterms:W3CDTF">2017-10-16T09:42:00Z</dcterms:created>
  <dcterms:modified xsi:type="dcterms:W3CDTF">2017-10-20T06:44:00Z</dcterms:modified>
</cp:coreProperties>
</file>