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F7E21" w14:textId="26164EA9" w:rsidR="001E0DCD" w:rsidRPr="001E0DCD" w:rsidRDefault="001E0DCD" w:rsidP="001E0DCD">
      <w:pPr>
        <w:spacing w:after="120" w:line="280" w:lineRule="exact"/>
        <w:jc w:val="center"/>
        <w:rPr>
          <w:rFonts w:asciiTheme="minorHAnsi" w:hAnsiTheme="minorHAnsi" w:cs="Tahoma"/>
          <w:b/>
          <w:sz w:val="24"/>
        </w:rPr>
      </w:pPr>
      <w:r w:rsidRPr="001E0DCD">
        <w:rPr>
          <w:rFonts w:asciiTheme="minorHAnsi" w:hAnsiTheme="minorHAnsi" w:cs="Tahoma"/>
          <w:b/>
          <w:sz w:val="24"/>
        </w:rPr>
        <w:t>ΜΕΘΟΔΟΛΟΓΙ</w:t>
      </w:r>
      <w:r>
        <w:rPr>
          <w:rFonts w:asciiTheme="minorHAnsi" w:hAnsiTheme="minorHAnsi" w:cs="Tahoma"/>
          <w:b/>
          <w:sz w:val="24"/>
        </w:rPr>
        <w:t>Α</w:t>
      </w:r>
      <w:r w:rsidRPr="001E0DCD">
        <w:rPr>
          <w:rFonts w:asciiTheme="minorHAnsi" w:hAnsiTheme="minorHAnsi" w:cs="Tahoma"/>
          <w:b/>
          <w:sz w:val="24"/>
        </w:rPr>
        <w:t xml:space="preserve"> ΑΞΙΟΛΟΓΗΣΗΣ</w:t>
      </w:r>
    </w:p>
    <w:p w14:paraId="2FD68F95" w14:textId="77777777" w:rsidR="001E0DCD" w:rsidRPr="001E0DCD" w:rsidRDefault="001E0DCD" w:rsidP="00BE33C9">
      <w:pPr>
        <w:spacing w:after="120" w:line="280" w:lineRule="exact"/>
        <w:rPr>
          <w:rFonts w:asciiTheme="minorHAnsi" w:hAnsiTheme="minorHAnsi" w:cs="Tahoma"/>
          <w:sz w:val="24"/>
        </w:rPr>
      </w:pPr>
    </w:p>
    <w:p w14:paraId="0B9137DE" w14:textId="0FD073DF" w:rsidR="00BE33C9" w:rsidRPr="0009095F" w:rsidRDefault="00BE33C9" w:rsidP="00BE33C9">
      <w:pPr>
        <w:spacing w:after="120" w:line="280" w:lineRule="exact"/>
        <w:rPr>
          <w:rFonts w:asciiTheme="minorHAnsi" w:hAnsiTheme="minorHAnsi" w:cs="Tahoma"/>
          <w:sz w:val="24"/>
        </w:rPr>
      </w:pPr>
      <w:r w:rsidRPr="0009095F">
        <w:rPr>
          <w:rFonts w:asciiTheme="minorHAnsi" w:hAnsiTheme="minorHAnsi" w:cs="Tahoma"/>
          <w:sz w:val="24"/>
        </w:rPr>
        <w:t xml:space="preserve">Ως μεθοδολογία αξιολόγησης για την δράση </w:t>
      </w:r>
      <w:r w:rsidR="002C61FB">
        <w:rPr>
          <w:rFonts w:asciiTheme="minorHAnsi" w:hAnsiTheme="minorHAnsi" w:cs="Tahoma"/>
          <w:sz w:val="24"/>
        </w:rPr>
        <w:t>3γ3</w:t>
      </w:r>
      <w:r w:rsidR="007A14A6" w:rsidRPr="0009095F">
        <w:rPr>
          <w:rFonts w:asciiTheme="minorHAnsi" w:hAnsiTheme="minorHAnsi" w:cs="Tahoma"/>
          <w:sz w:val="24"/>
        </w:rPr>
        <w:t xml:space="preserve">: </w:t>
      </w:r>
      <w:r w:rsidR="002C61FB" w:rsidRPr="002C61FB">
        <w:rPr>
          <w:rFonts w:asciiTheme="minorHAnsi" w:hAnsiTheme="minorHAnsi" w:cs="Tahoma"/>
          <w:sz w:val="24"/>
        </w:rPr>
        <w:t>«Ενίσχυση μικρών και πολύ μικρών Επιχειρήσεων που επλήγησαν από τον Covid-19 στην Κεντρική Μακεδονία»</w:t>
      </w:r>
      <w:r w:rsidRPr="0009095F">
        <w:rPr>
          <w:rFonts w:asciiTheme="minorHAnsi" w:hAnsiTheme="minorHAnsi" w:cs="Tahoma"/>
          <w:sz w:val="24"/>
        </w:rPr>
        <w:t xml:space="preserve">, προτείνεται η </w:t>
      </w:r>
      <w:bookmarkStart w:id="0" w:name="_GoBack"/>
      <w:r w:rsidR="00127177" w:rsidRPr="001E0DCD">
        <w:rPr>
          <w:rFonts w:asciiTheme="minorHAnsi" w:hAnsiTheme="minorHAnsi" w:cs="Tahoma"/>
          <w:b/>
          <w:sz w:val="24"/>
        </w:rPr>
        <w:t>συγκριτική</w:t>
      </w:r>
      <w:r w:rsidRPr="001E0DCD">
        <w:rPr>
          <w:rFonts w:asciiTheme="minorHAnsi" w:hAnsiTheme="minorHAnsi" w:cs="Tahoma"/>
          <w:b/>
          <w:sz w:val="24"/>
        </w:rPr>
        <w:t xml:space="preserve"> αξιολόγηση</w:t>
      </w:r>
      <w:bookmarkEnd w:id="0"/>
      <w:r w:rsidRPr="0009095F">
        <w:rPr>
          <w:rFonts w:asciiTheme="minorHAnsi" w:hAnsiTheme="minorHAnsi" w:cs="Tahoma"/>
          <w:sz w:val="24"/>
        </w:rPr>
        <w:t>.</w:t>
      </w:r>
    </w:p>
    <w:p w14:paraId="5D18FCF1" w14:textId="2B2B017B" w:rsidR="004B31B2" w:rsidRPr="0009095F" w:rsidRDefault="004B31B2" w:rsidP="004B31B2">
      <w:pPr>
        <w:spacing w:after="120" w:line="280" w:lineRule="exact"/>
        <w:rPr>
          <w:rFonts w:asciiTheme="minorHAnsi" w:hAnsiTheme="minorHAnsi" w:cs="Tahoma"/>
          <w:bCs/>
          <w:sz w:val="24"/>
        </w:rPr>
      </w:pPr>
      <w:r w:rsidRPr="0009095F">
        <w:rPr>
          <w:rFonts w:asciiTheme="minorHAnsi" w:hAnsiTheme="minorHAnsi" w:cs="Tahoma"/>
          <w:sz w:val="24"/>
        </w:rPr>
        <w:t xml:space="preserve">Η επιλογή της συγκριτικής αξιολόγησης έγινε γιατί πλεονεκτεί σημαντικά στην τεκμηρίωση της επιλογής των πλέον κατάλληλων </w:t>
      </w:r>
      <w:r w:rsidR="002C61FB">
        <w:rPr>
          <w:rFonts w:asciiTheme="minorHAnsi" w:hAnsiTheme="minorHAnsi" w:cs="Tahoma"/>
          <w:sz w:val="24"/>
        </w:rPr>
        <w:t>δικαιούχων ενίσχυσης</w:t>
      </w:r>
      <w:r w:rsidRPr="0009095F">
        <w:rPr>
          <w:rFonts w:asciiTheme="minorHAnsi" w:hAnsiTheme="minorHAnsi" w:cs="Tahoma"/>
          <w:sz w:val="24"/>
        </w:rPr>
        <w:t>.</w:t>
      </w:r>
    </w:p>
    <w:p w14:paraId="75382D3A" w14:textId="77777777" w:rsidR="009A6CD7" w:rsidRPr="0009095F" w:rsidRDefault="009A6CD7" w:rsidP="004B31B2">
      <w:pPr>
        <w:spacing w:after="120" w:line="280" w:lineRule="exact"/>
        <w:rPr>
          <w:rFonts w:asciiTheme="minorHAnsi" w:hAnsiTheme="minorHAnsi" w:cs="Tahoma"/>
          <w:sz w:val="24"/>
        </w:rPr>
      </w:pPr>
    </w:p>
    <w:sectPr w:rsidR="009A6CD7" w:rsidRPr="000909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3C9"/>
    <w:rsid w:val="0009095F"/>
    <w:rsid w:val="00127177"/>
    <w:rsid w:val="001E0DCD"/>
    <w:rsid w:val="002C61FB"/>
    <w:rsid w:val="004B31B2"/>
    <w:rsid w:val="00505D3A"/>
    <w:rsid w:val="00647FDD"/>
    <w:rsid w:val="007A14A6"/>
    <w:rsid w:val="007E5905"/>
    <w:rsid w:val="009A6CD7"/>
    <w:rsid w:val="00B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CA4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C9"/>
    <w:pPr>
      <w:spacing w:before="120" w:after="0" w:line="240" w:lineRule="auto"/>
      <w:jc w:val="both"/>
    </w:pPr>
    <w:rPr>
      <w:rFonts w:ascii="Arial Narrow" w:eastAsia="Times New Roman" w:hAnsi="Arial Narrow" w:cs="Times New Roman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33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C9"/>
    <w:pPr>
      <w:spacing w:before="120" w:after="0" w:line="240" w:lineRule="auto"/>
      <w:jc w:val="both"/>
    </w:pPr>
    <w:rPr>
      <w:rFonts w:ascii="Arial Narrow" w:eastAsia="Times New Roman" w:hAnsi="Arial Narrow" w:cs="Times New Roman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33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ΧΑΤΖΗΙΩΑΝΝΟΥ ΤΡΥΦΩΝΑΣ</dc:creator>
  <cp:lastModifiedBy>Kostaras George</cp:lastModifiedBy>
  <cp:revision>8</cp:revision>
  <cp:lastPrinted>2016-04-14T12:42:00Z</cp:lastPrinted>
  <dcterms:created xsi:type="dcterms:W3CDTF">2016-04-14T12:22:00Z</dcterms:created>
  <dcterms:modified xsi:type="dcterms:W3CDTF">2020-09-02T12:00:00Z</dcterms:modified>
</cp:coreProperties>
</file>