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298" w:rsidRPr="00857298" w:rsidRDefault="00857298" w:rsidP="00857298">
      <w:pPr>
        <w:spacing w:before="120" w:after="120" w:line="240" w:lineRule="auto"/>
        <w:jc w:val="both"/>
        <w:rPr>
          <w:rFonts w:ascii="Tahoma" w:eastAsia="Times New Roman" w:hAnsi="Tahoma" w:cs="Tahoma"/>
          <w:b/>
          <w:sz w:val="20"/>
          <w:szCs w:val="20"/>
        </w:rPr>
      </w:pPr>
      <w:r w:rsidRPr="00857298">
        <w:rPr>
          <w:rFonts w:ascii="Tahoma" w:eastAsia="Times New Roman" w:hAnsi="Tahoma" w:cs="Tahoma"/>
          <w:b/>
          <w:sz w:val="20"/>
          <w:szCs w:val="20"/>
        </w:rPr>
        <w:t xml:space="preserve">ΠΑΡΑΡΤΗΜΑ IΙ: ΠΡΟΔΙΑΓΡΑΦΕΣ ΛΕΙΤΟΥΡΓΙΑΣ ΣΥΜΒΟΥΛΕΥΤΙΚΩΝ ΚΕΝΤΡΩΝ </w:t>
      </w:r>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 xml:space="preserve">Οι υποχρεωτικές κατηγορίες δράσεων και υπηρεσιών υποστήριξης πρέπει να συνεχίσουν να παρέχονται από τα Συμβουλευτικά Κέντρα των Δήμων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 </w:t>
      </w:r>
    </w:p>
    <w:p w:rsidR="00857298" w:rsidRPr="00857298" w:rsidRDefault="00857298" w:rsidP="00857298">
      <w:pPr>
        <w:tabs>
          <w:tab w:val="left" w:pos="851"/>
        </w:tabs>
        <w:spacing w:before="120" w:after="120" w:line="240" w:lineRule="auto"/>
        <w:ind w:right="-33"/>
        <w:jc w:val="both"/>
        <w:rPr>
          <w:rFonts w:ascii="Tahoma" w:eastAsia="Times New Roman" w:hAnsi="Tahoma" w:cs="Tahoma"/>
          <w:b/>
          <w:sz w:val="20"/>
          <w:szCs w:val="20"/>
          <w:u w:val="single"/>
        </w:rPr>
      </w:pPr>
    </w:p>
    <w:p w:rsidR="00857298" w:rsidRPr="00857298" w:rsidRDefault="00857298" w:rsidP="00857298">
      <w:pPr>
        <w:tabs>
          <w:tab w:val="left" w:pos="851"/>
        </w:tabs>
        <w:spacing w:before="120" w:after="120" w:line="240" w:lineRule="auto"/>
        <w:ind w:right="-33"/>
        <w:jc w:val="both"/>
        <w:rPr>
          <w:rFonts w:ascii="Tahoma" w:eastAsia="Times New Roman" w:hAnsi="Tahoma" w:cs="Tahoma"/>
          <w:b/>
          <w:bCs/>
          <w:sz w:val="20"/>
          <w:szCs w:val="20"/>
          <w:u w:val="single"/>
        </w:rPr>
      </w:pPr>
      <w:r w:rsidRPr="00857298">
        <w:rPr>
          <w:rFonts w:ascii="Tahoma" w:eastAsia="Times New Roman" w:hAnsi="Tahoma" w:cs="Tahoma"/>
          <w:b/>
          <w:sz w:val="20"/>
          <w:szCs w:val="20"/>
          <w:u w:val="single"/>
        </w:rPr>
        <w:t xml:space="preserve">1. </w:t>
      </w:r>
      <w:r w:rsidRPr="00857298">
        <w:rPr>
          <w:rFonts w:ascii="Tahoma" w:eastAsia="Times New Roman" w:hAnsi="Tahoma" w:cs="Tahoma"/>
          <w:b/>
          <w:bCs/>
          <w:sz w:val="20"/>
          <w:szCs w:val="20"/>
          <w:u w:val="single"/>
        </w:rPr>
        <w:t>Ψυχοκοινωνική στήριξη</w:t>
      </w:r>
    </w:p>
    <w:p w:rsidR="00857298" w:rsidRPr="00857298" w:rsidRDefault="00857298" w:rsidP="00857298">
      <w:pPr>
        <w:tabs>
          <w:tab w:val="left" w:pos="851"/>
        </w:tabs>
        <w:spacing w:before="120" w:after="120" w:line="240" w:lineRule="auto"/>
        <w:ind w:right="-33"/>
        <w:jc w:val="both"/>
        <w:rPr>
          <w:rFonts w:ascii="Tahoma" w:eastAsia="Times New Roman" w:hAnsi="Tahoma" w:cs="Tahoma"/>
          <w:sz w:val="20"/>
          <w:szCs w:val="20"/>
        </w:rPr>
      </w:pPr>
      <w:r w:rsidRPr="00857298">
        <w:rPr>
          <w:rFonts w:ascii="Tahoma" w:eastAsia="Times New Roman" w:hAnsi="Tahoma" w:cs="Tahoma"/>
          <w:sz w:val="20"/>
          <w:szCs w:val="20"/>
        </w:rPr>
        <w:t xml:space="preserve">Στόχος της συγκεκριμένης κατηγορίας παρεχόμενων υπηρεσιών </w:t>
      </w:r>
      <w:r w:rsidRPr="00857298">
        <w:rPr>
          <w:rFonts w:ascii="Tahoma" w:eastAsia="Times New Roman" w:hAnsi="Tahoma" w:cs="Tahoma"/>
          <w:sz w:val="20"/>
          <w:szCs w:val="20"/>
          <w:lang w:eastAsia="el-GR"/>
        </w:rPr>
        <w:t>από τις δομές</w:t>
      </w:r>
      <w:r w:rsidRPr="00857298">
        <w:rPr>
          <w:rFonts w:ascii="Tahoma" w:eastAsia="Times New Roman" w:hAnsi="Tahoma" w:cs="Tahoma"/>
          <w:sz w:val="20"/>
          <w:szCs w:val="20"/>
        </w:rPr>
        <w:t xml:space="preserve"> είναι η πρόληψη και η καταπολέμηση της βίας κατά των γυναικών, όπως επίσης και η πολλαπλή υποστήριξη/αρωγή σε </w:t>
      </w:r>
      <w:r w:rsidRPr="00857298">
        <w:rPr>
          <w:rFonts w:ascii="Tahoma" w:eastAsia="Times New Roman" w:hAnsi="Tahoma" w:cs="Tahoma"/>
          <w:sz w:val="20"/>
          <w:szCs w:val="24"/>
        </w:rPr>
        <w:t xml:space="preserve">γυναίκες θύματα </w:t>
      </w:r>
      <w:proofErr w:type="spellStart"/>
      <w:r w:rsidRPr="00857298">
        <w:rPr>
          <w:rFonts w:ascii="Tahoma" w:eastAsia="Times New Roman" w:hAnsi="Tahoma" w:cs="Tahoma"/>
          <w:sz w:val="20"/>
          <w:szCs w:val="24"/>
        </w:rPr>
        <w:t>έμφυλης</w:t>
      </w:r>
      <w:proofErr w:type="spellEnd"/>
      <w:r w:rsidRPr="00857298">
        <w:rPr>
          <w:rFonts w:ascii="Tahoma" w:eastAsia="Times New Roman" w:hAnsi="Tahoma" w:cs="Tahoma"/>
          <w:sz w:val="20"/>
          <w:szCs w:val="24"/>
        </w:rPr>
        <w:t xml:space="preserve"> βίας ή / και σε γυναίκες που υφίστανται </w:t>
      </w:r>
      <w:r w:rsidRPr="00857298">
        <w:rPr>
          <w:rFonts w:ascii="Tahoma" w:eastAsia="Times New Roman" w:hAnsi="Tahoma" w:cs="Tahoma"/>
          <w:sz w:val="20"/>
          <w:szCs w:val="20"/>
          <w:lang w:eastAsia="el-GR"/>
        </w:rPr>
        <w:t xml:space="preserve">πολλαπλές διακρίσεις (π.χ. μετανάστριες, πρόσφυγες, </w:t>
      </w:r>
      <w:proofErr w:type="spellStart"/>
      <w:r w:rsidRPr="00857298">
        <w:rPr>
          <w:rFonts w:ascii="Tahoma" w:eastAsia="Times New Roman" w:hAnsi="Tahoma" w:cs="Tahoma"/>
          <w:sz w:val="20"/>
          <w:szCs w:val="20"/>
          <w:lang w:eastAsia="el-GR"/>
        </w:rPr>
        <w:t>μονογονείς</w:t>
      </w:r>
      <w:proofErr w:type="spellEnd"/>
      <w:r w:rsidRPr="00857298">
        <w:rPr>
          <w:rFonts w:ascii="Tahoma" w:eastAsia="Times New Roman" w:hAnsi="Tahoma" w:cs="Tahoma"/>
          <w:sz w:val="20"/>
          <w:szCs w:val="20"/>
          <w:lang w:eastAsia="el-GR"/>
        </w:rPr>
        <w:t xml:space="preserve">, </w:t>
      </w:r>
      <w:proofErr w:type="spellStart"/>
      <w:r w:rsidRPr="00857298">
        <w:rPr>
          <w:rFonts w:ascii="Tahoma" w:eastAsia="Times New Roman" w:hAnsi="Tahoma" w:cs="Tahoma"/>
          <w:sz w:val="20"/>
          <w:szCs w:val="20"/>
          <w:lang w:eastAsia="el-GR"/>
        </w:rPr>
        <w:t>ΑμΕΑ</w:t>
      </w:r>
      <w:proofErr w:type="spellEnd"/>
      <w:r w:rsidRPr="00857298">
        <w:rPr>
          <w:rFonts w:ascii="Tahoma" w:eastAsia="Times New Roman" w:hAnsi="Tahoma" w:cs="Tahoma"/>
          <w:sz w:val="20"/>
          <w:szCs w:val="20"/>
          <w:lang w:eastAsia="el-GR"/>
        </w:rPr>
        <w:t>, κ.λπ.),</w:t>
      </w:r>
      <w:r w:rsidRPr="00857298">
        <w:rPr>
          <w:rFonts w:ascii="Tahoma" w:eastAsia="Times New Roman" w:hAnsi="Tahoma" w:cs="Tahoma"/>
          <w:sz w:val="20"/>
          <w:szCs w:val="20"/>
        </w:rPr>
        <w:t xml:space="preserve"> </w:t>
      </w:r>
    </w:p>
    <w:p w:rsidR="00857298" w:rsidRPr="00857298" w:rsidRDefault="00857298" w:rsidP="00857298">
      <w:pPr>
        <w:tabs>
          <w:tab w:val="left" w:pos="851"/>
        </w:tabs>
        <w:spacing w:before="120" w:after="120" w:line="240" w:lineRule="auto"/>
        <w:ind w:right="-33"/>
        <w:jc w:val="both"/>
        <w:rPr>
          <w:rFonts w:ascii="Tahoma" w:eastAsia="Times New Roman" w:hAnsi="Tahoma" w:cs="Tahoma"/>
          <w:sz w:val="20"/>
          <w:szCs w:val="20"/>
        </w:rPr>
      </w:pPr>
      <w:r w:rsidRPr="00857298">
        <w:rPr>
          <w:rFonts w:ascii="Tahoma" w:eastAsia="Times New Roman" w:hAnsi="Tahoma" w:cs="Tahoma"/>
          <w:sz w:val="20"/>
          <w:szCs w:val="20"/>
        </w:rPr>
        <w:t>Ειδικότερα, οι δράσεις υποστήριξης και αρωγής αφορούν ενδεικτικά στα εξής:</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 xml:space="preserve">Υπηρεσίες ενημέρωσης και εξειδικευμένης πληροφόρησης για θέματα </w:t>
      </w:r>
      <w:proofErr w:type="spellStart"/>
      <w:r w:rsidRPr="00857298">
        <w:rPr>
          <w:rFonts w:ascii="Tahoma" w:eastAsia="Times New Roman" w:hAnsi="Tahoma" w:cs="Tahoma"/>
          <w:sz w:val="20"/>
          <w:szCs w:val="20"/>
        </w:rPr>
        <w:t>έμφυλης</w:t>
      </w:r>
      <w:proofErr w:type="spellEnd"/>
      <w:r w:rsidRPr="00857298">
        <w:rPr>
          <w:rFonts w:ascii="Tahoma" w:eastAsia="Times New Roman" w:hAnsi="Tahoma" w:cs="Tahoma"/>
          <w:sz w:val="20"/>
          <w:szCs w:val="20"/>
        </w:rPr>
        <w:t xml:space="preserve"> βίας.</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 xml:space="preserve">Υπηρεσίες παραπομπής ή/και συνοδείας (όταν απαιτείται) των γυναικών-θυμάτων βίας στους ξενώνες </w:t>
      </w:r>
      <w:r w:rsidRPr="00857298">
        <w:rPr>
          <w:rFonts w:ascii="Tahoma" w:eastAsia="Times New Roman" w:hAnsi="Tahoma" w:cs="Tahoma"/>
          <w:bCs/>
          <w:sz w:val="20"/>
          <w:szCs w:val="20"/>
        </w:rPr>
        <w:t>φιλοξενίας κακοποιημένων γυναικών και των παιδιών τους,</w:t>
      </w:r>
      <w:r w:rsidRPr="00857298">
        <w:rPr>
          <w:rFonts w:ascii="Tahoma" w:eastAsia="Times New Roman" w:hAnsi="Tahoma" w:cs="Tahoma"/>
          <w:sz w:val="20"/>
          <w:szCs w:val="20"/>
        </w:rPr>
        <w:t xml:space="preserve"> στις αστυνομικές και εισαγγελικές αρχές, στο δικαστήριο κ.λπ.</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bCs/>
          <w:sz w:val="20"/>
          <w:szCs w:val="20"/>
        </w:rPr>
        <w:t xml:space="preserve">Υπηρεσίες </w:t>
      </w:r>
      <w:r w:rsidRPr="00857298">
        <w:rPr>
          <w:rFonts w:ascii="Tahoma" w:eastAsia="Times New Roman" w:hAnsi="Tahoma" w:cs="Tahoma"/>
          <w:sz w:val="20"/>
          <w:szCs w:val="20"/>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Υπηρεσίες παραπομπής  σε πρόγραμμα Νομικής Βοήθειας (</w:t>
      </w:r>
      <w:r w:rsidRPr="00857298">
        <w:rPr>
          <w:rFonts w:ascii="Tahoma" w:eastAsia="Times New Roman" w:hAnsi="Tahoma" w:cs="Tahoma"/>
          <w:sz w:val="20"/>
          <w:szCs w:val="20"/>
          <w:lang w:val="en-US"/>
        </w:rPr>
        <w:t>legal</w:t>
      </w:r>
      <w:r w:rsidRPr="00857298">
        <w:rPr>
          <w:rFonts w:ascii="Tahoma" w:eastAsia="Times New Roman" w:hAnsi="Tahoma" w:cs="Tahoma"/>
          <w:sz w:val="20"/>
          <w:szCs w:val="20"/>
        </w:rPr>
        <w:t xml:space="preserve"> </w:t>
      </w:r>
      <w:r w:rsidRPr="00857298">
        <w:rPr>
          <w:rFonts w:ascii="Tahoma" w:eastAsia="Times New Roman" w:hAnsi="Tahoma" w:cs="Tahoma"/>
          <w:sz w:val="20"/>
          <w:szCs w:val="20"/>
          <w:lang w:val="en-US"/>
        </w:rPr>
        <w:t>aid</w:t>
      </w:r>
      <w:r w:rsidRPr="00857298">
        <w:rPr>
          <w:rFonts w:ascii="Tahoma" w:eastAsia="Times New Roman" w:hAnsi="Tahoma" w:cs="Tahoma"/>
          <w:sz w:val="20"/>
          <w:szCs w:val="20"/>
        </w:rPr>
        <w:t>), που αποτελεί δράση της προτεινόμενης Πράξης  ‘Οριζόντιες Παρεμβάσεις εθνικής εμβέλειας’</w:t>
      </w:r>
    </w:p>
    <w:p w:rsidR="00857298" w:rsidRPr="00857298" w:rsidRDefault="00857298" w:rsidP="00857298">
      <w:pPr>
        <w:spacing w:before="120" w:after="120" w:line="240" w:lineRule="auto"/>
        <w:ind w:right="-33"/>
        <w:jc w:val="both"/>
        <w:rPr>
          <w:rFonts w:ascii="Tahoma" w:eastAsia="Times New Roman" w:hAnsi="Tahoma" w:cs="Tahoma"/>
          <w:b/>
          <w:sz w:val="20"/>
          <w:szCs w:val="20"/>
          <w:u w:val="single"/>
        </w:rPr>
      </w:pPr>
    </w:p>
    <w:p w:rsidR="00857298" w:rsidRPr="00857298" w:rsidRDefault="00857298" w:rsidP="00857298">
      <w:pPr>
        <w:spacing w:before="120" w:after="120" w:line="240" w:lineRule="auto"/>
        <w:ind w:right="-33"/>
        <w:jc w:val="both"/>
        <w:rPr>
          <w:rFonts w:ascii="Tahoma" w:eastAsia="Times New Roman" w:hAnsi="Tahoma" w:cs="Tahoma"/>
          <w:b/>
          <w:sz w:val="20"/>
          <w:szCs w:val="20"/>
          <w:u w:val="single"/>
        </w:rPr>
      </w:pPr>
      <w:r w:rsidRPr="00857298">
        <w:rPr>
          <w:rFonts w:ascii="Tahoma" w:eastAsia="Times New Roman" w:hAnsi="Tahoma" w:cs="Tahoma"/>
          <w:b/>
          <w:sz w:val="20"/>
          <w:szCs w:val="20"/>
          <w:u w:val="single"/>
        </w:rPr>
        <w:t>2. Δράσεις προώθησης στην απασχόληση</w:t>
      </w:r>
    </w:p>
    <w:p w:rsidR="00857298" w:rsidRPr="00857298" w:rsidRDefault="00857298" w:rsidP="00857298">
      <w:pPr>
        <w:numPr>
          <w:ilvl w:val="0"/>
          <w:numId w:val="3"/>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4"/>
        </w:rPr>
        <w:t>Υπηρεσίες εργασιακής συμβουλευτικής και πληροφόρησης</w:t>
      </w:r>
    </w:p>
    <w:p w:rsidR="00857298" w:rsidRPr="00857298" w:rsidRDefault="00857298" w:rsidP="00857298">
      <w:pPr>
        <w:numPr>
          <w:ilvl w:val="0"/>
          <w:numId w:val="3"/>
        </w:numPr>
        <w:spacing w:before="120" w:after="120" w:line="240" w:lineRule="auto"/>
        <w:ind w:left="360"/>
        <w:jc w:val="both"/>
        <w:rPr>
          <w:rFonts w:ascii="Tahoma" w:eastAsia="Times New Roman" w:hAnsi="Tahoma" w:cs="Tahoma"/>
          <w:sz w:val="20"/>
          <w:szCs w:val="20"/>
          <w:lang w:eastAsia="el-GR"/>
        </w:rPr>
      </w:pPr>
      <w:r w:rsidRPr="00857298">
        <w:rPr>
          <w:rFonts w:ascii="Tahoma" w:eastAsia="Times New Roman" w:hAnsi="Tahoma" w:cs="Tahoma"/>
          <w:sz w:val="20"/>
          <w:szCs w:val="24"/>
        </w:rPr>
        <w:t xml:space="preserve"> 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857298">
        <w:rPr>
          <w:rFonts w:ascii="Tahoma" w:eastAsia="Times New Roman" w:hAnsi="Tahoma" w:cs="Tahoma"/>
          <w:sz w:val="20"/>
          <w:szCs w:val="20"/>
        </w:rPr>
        <w:t xml:space="preserve">ανεργίας (ΟΑΕΔ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857298">
        <w:rPr>
          <w:rFonts w:ascii="Tahoma" w:eastAsia="Times New Roman" w:hAnsi="Tahoma" w:cs="Tahoma"/>
          <w:sz w:val="20"/>
          <w:szCs w:val="20"/>
          <w:lang w:eastAsia="el-GR"/>
        </w:rPr>
        <w:t xml:space="preserve">Σχολεία δεύτερης ευκαιρίας, </w:t>
      </w:r>
      <w:r w:rsidRPr="00857298">
        <w:rPr>
          <w:rFonts w:ascii="Tahoma" w:eastAsia="Times New Roman" w:hAnsi="Tahoma" w:cs="Tahoma"/>
          <w:sz w:val="20"/>
          <w:szCs w:val="20"/>
        </w:rPr>
        <w:t xml:space="preserve">Κέντρα Κοινότητας των Δήμων και εξειδικευμένα Κέντρα Υποστήριξης </w:t>
      </w:r>
      <w:proofErr w:type="spellStart"/>
      <w:r w:rsidRPr="00857298">
        <w:rPr>
          <w:rFonts w:ascii="Tahoma" w:eastAsia="Times New Roman" w:hAnsi="Tahoma" w:cs="Tahoma"/>
          <w:sz w:val="20"/>
          <w:szCs w:val="20"/>
        </w:rPr>
        <w:t>Ρομά</w:t>
      </w:r>
      <w:proofErr w:type="spellEnd"/>
      <w:r w:rsidRPr="00857298">
        <w:rPr>
          <w:rFonts w:ascii="Tahoma" w:eastAsia="Times New Roman" w:hAnsi="Tahoma" w:cs="Tahoma"/>
          <w:sz w:val="20"/>
          <w:szCs w:val="20"/>
        </w:rPr>
        <w:t>, μεταναστών κλπ)</w:t>
      </w:r>
      <w:r w:rsidRPr="00857298">
        <w:rPr>
          <w:rFonts w:ascii="Tahoma" w:eastAsia="Times New Roman" w:hAnsi="Tahoma" w:cs="Tahoma"/>
          <w:sz w:val="20"/>
          <w:szCs w:val="20"/>
          <w:lang w:eastAsia="el-GR"/>
        </w:rPr>
        <w:t>.</w:t>
      </w:r>
    </w:p>
    <w:p w:rsidR="00857298" w:rsidRPr="00857298" w:rsidRDefault="00857298" w:rsidP="00857298">
      <w:pPr>
        <w:numPr>
          <w:ilvl w:val="0"/>
          <w:numId w:val="3"/>
        </w:numPr>
        <w:spacing w:before="120" w:after="120" w:line="240" w:lineRule="auto"/>
        <w:ind w:left="360"/>
        <w:jc w:val="both"/>
        <w:rPr>
          <w:rFonts w:ascii="Tahoma" w:eastAsia="Times New Roman" w:hAnsi="Tahoma" w:cs="Tahoma"/>
          <w:sz w:val="20"/>
          <w:szCs w:val="20"/>
          <w:lang w:eastAsia="el-GR"/>
        </w:rPr>
      </w:pPr>
      <w:r w:rsidRPr="00857298">
        <w:rPr>
          <w:rFonts w:ascii="Tahoma" w:eastAsia="Times New Roman" w:hAnsi="Tahoma" w:cs="Tahoma"/>
          <w:sz w:val="20"/>
          <w:szCs w:val="20"/>
          <w:lang w:eastAsia="el-GR"/>
        </w:rPr>
        <w:t>Για την παροχή των παραπάνω υπηρεσιών πρόκειται να εκπονηθεί από τη Γενική Γραμματεία Ισότητας των Φύλων, Οδηγός Εργασιακής Συμβουλευτικής, που θα περιλαμβάνει μεθοδολογία και εργαλεία.</w:t>
      </w:r>
    </w:p>
    <w:p w:rsidR="00857298" w:rsidRPr="00857298" w:rsidRDefault="00857298" w:rsidP="00857298">
      <w:pPr>
        <w:spacing w:before="120" w:after="120" w:line="240" w:lineRule="auto"/>
        <w:jc w:val="both"/>
        <w:rPr>
          <w:rFonts w:ascii="Tahoma" w:eastAsia="Times New Roman" w:hAnsi="Tahoma" w:cs="Tahoma"/>
          <w:sz w:val="20"/>
          <w:szCs w:val="20"/>
        </w:rPr>
      </w:pPr>
    </w:p>
    <w:p w:rsidR="00857298" w:rsidRPr="00857298" w:rsidRDefault="00857298" w:rsidP="00857298">
      <w:pPr>
        <w:spacing w:before="120" w:after="120" w:line="240" w:lineRule="auto"/>
        <w:jc w:val="both"/>
        <w:rPr>
          <w:rFonts w:ascii="Tahoma" w:eastAsia="Times New Roman" w:hAnsi="Tahoma" w:cs="Tahoma"/>
          <w:b/>
          <w:sz w:val="20"/>
          <w:szCs w:val="20"/>
          <w:u w:val="single"/>
        </w:rPr>
      </w:pPr>
      <w:r w:rsidRPr="00857298">
        <w:rPr>
          <w:rFonts w:ascii="Tahoma" w:eastAsia="Times New Roman" w:hAnsi="Tahoma" w:cs="Tahoma"/>
          <w:b/>
          <w:sz w:val="20"/>
          <w:szCs w:val="20"/>
          <w:u w:val="single"/>
        </w:rPr>
        <w:t xml:space="preserve">3. Δράσεις δικτύωσης </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b/>
          <w:sz w:val="20"/>
          <w:szCs w:val="20"/>
          <w:u w:val="single"/>
        </w:rPr>
      </w:pPr>
      <w:r w:rsidRPr="00857298">
        <w:rPr>
          <w:rFonts w:ascii="Tahoma" w:eastAsia="Times New Roman" w:hAnsi="Tahoma" w:cs="Tahoma"/>
          <w:sz w:val="20"/>
          <w:szCs w:val="20"/>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857298">
        <w:rPr>
          <w:rFonts w:ascii="Tahoma" w:eastAsia="Times New Roman" w:hAnsi="Tahoma" w:cs="Tahoma"/>
          <w:sz w:val="20"/>
          <w:szCs w:val="20"/>
          <w:lang w:val="en-US"/>
        </w:rPr>
        <w:t>SOS</w:t>
      </w:r>
      <w:r w:rsidRPr="00857298">
        <w:rPr>
          <w:rFonts w:ascii="Tahoma" w:eastAsia="Times New Roman" w:hAnsi="Tahoma" w:cs="Tahoma"/>
          <w:sz w:val="20"/>
          <w:szCs w:val="20"/>
        </w:rPr>
        <w:t xml:space="preserve"> 15900, αστυνομία, νοσοκομεία, κοινωνικές υπηρεσίες, ΜΚΟ κλπ)</w:t>
      </w:r>
    </w:p>
    <w:p w:rsidR="00857298" w:rsidRPr="00857298" w:rsidRDefault="00857298" w:rsidP="00857298">
      <w:pPr>
        <w:numPr>
          <w:ilvl w:val="0"/>
          <w:numId w:val="3"/>
        </w:numPr>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Δικτύωση με τα Κέντρα Κοινότητας των Δήμων και τα Παραρτήματά τους.</w:t>
      </w:r>
    </w:p>
    <w:p w:rsidR="00857298" w:rsidRPr="00857298" w:rsidRDefault="00857298" w:rsidP="00857298">
      <w:pPr>
        <w:spacing w:before="120" w:after="120" w:line="240" w:lineRule="auto"/>
        <w:ind w:right="-33"/>
        <w:jc w:val="both"/>
        <w:rPr>
          <w:rFonts w:ascii="Tahoma" w:eastAsia="Times New Roman" w:hAnsi="Tahoma" w:cs="Tahoma"/>
          <w:b/>
          <w:sz w:val="20"/>
          <w:szCs w:val="20"/>
          <w:u w:val="single"/>
        </w:rPr>
      </w:pPr>
    </w:p>
    <w:p w:rsidR="00857298" w:rsidRPr="00857298" w:rsidRDefault="00857298" w:rsidP="00857298">
      <w:pPr>
        <w:spacing w:before="120" w:after="120" w:line="240" w:lineRule="auto"/>
        <w:ind w:right="-33"/>
        <w:jc w:val="both"/>
        <w:rPr>
          <w:rFonts w:ascii="Tahoma" w:eastAsia="Times New Roman" w:hAnsi="Tahoma" w:cs="Tahoma"/>
          <w:b/>
          <w:sz w:val="20"/>
          <w:szCs w:val="20"/>
          <w:u w:val="single"/>
        </w:rPr>
      </w:pPr>
      <w:r w:rsidRPr="00857298">
        <w:rPr>
          <w:rFonts w:ascii="Tahoma" w:eastAsia="Times New Roman" w:hAnsi="Tahoma" w:cs="Tahoma"/>
          <w:b/>
          <w:sz w:val="20"/>
          <w:szCs w:val="20"/>
          <w:u w:val="single"/>
        </w:rPr>
        <w:t>4</w:t>
      </w:r>
      <w:r w:rsidRPr="00857298">
        <w:rPr>
          <w:rFonts w:ascii="Tahoma" w:eastAsia="Times New Roman" w:hAnsi="Tahoma" w:cs="Tahoma"/>
          <w:bCs/>
          <w:sz w:val="24"/>
          <w:szCs w:val="24"/>
          <w:u w:val="single"/>
        </w:rPr>
        <w:t xml:space="preserve">. </w:t>
      </w:r>
      <w:r w:rsidRPr="00857298">
        <w:rPr>
          <w:rFonts w:ascii="Tahoma" w:eastAsia="Times New Roman" w:hAnsi="Tahoma" w:cs="Tahoma"/>
          <w:b/>
          <w:sz w:val="20"/>
          <w:szCs w:val="20"/>
          <w:u w:val="single"/>
        </w:rPr>
        <w:t xml:space="preserve">Δράσεις ενημέρωσης και ευαισθητοποίησης για την πρόληψη και καταπολέμηση της βίας κατά των γυναικών </w:t>
      </w:r>
      <w:r w:rsidRPr="00857298">
        <w:rPr>
          <w:rFonts w:ascii="Tahoma" w:eastAsia="Times New Roman" w:hAnsi="Tahoma" w:cs="Tahoma"/>
          <w:sz w:val="20"/>
          <w:szCs w:val="20"/>
        </w:rPr>
        <w:t xml:space="preserve">σε συνεργασία με το οριζόντιο σχέδιο δημοσιότητας και ευαισθητοποίησης που υλοποιείται από την ΓΓΙΦ και εντάσσεται στην Πράξη: «Οριζόντιες παρεμβάσεις εθνικής εμβέλειας» </w:t>
      </w:r>
      <w:r w:rsidRPr="00857298">
        <w:rPr>
          <w:rFonts w:ascii="Tahoma" w:eastAsia="Times New Roman" w:hAnsi="Tahoma" w:cs="Tahoma"/>
          <w:bCs/>
          <w:sz w:val="20"/>
          <w:szCs w:val="20"/>
        </w:rPr>
        <w:t>για την πρόληψη και καταπολέμηση της βίας κατά των γυναικών.</w:t>
      </w:r>
    </w:p>
    <w:p w:rsidR="00857298" w:rsidRPr="00857298" w:rsidRDefault="00857298" w:rsidP="00857298">
      <w:pPr>
        <w:tabs>
          <w:tab w:val="left" w:pos="851"/>
        </w:tabs>
        <w:spacing w:before="120" w:after="120" w:line="240" w:lineRule="auto"/>
        <w:ind w:right="-33"/>
        <w:jc w:val="both"/>
        <w:rPr>
          <w:rFonts w:ascii="Tahoma" w:eastAsia="Times New Roman" w:hAnsi="Tahoma" w:cs="Tahoma"/>
          <w:sz w:val="20"/>
          <w:szCs w:val="20"/>
        </w:rPr>
      </w:pPr>
      <w:r w:rsidRPr="00857298">
        <w:rPr>
          <w:rFonts w:ascii="Tahoma" w:eastAsia="Times New Roman" w:hAnsi="Tahoma" w:cs="Tahoma"/>
          <w:sz w:val="20"/>
          <w:szCs w:val="20"/>
        </w:rPr>
        <w:t xml:space="preserve">Στόχος των δράσεων πρόληψης για την αντιμετώπιση της </w:t>
      </w:r>
      <w:proofErr w:type="spellStart"/>
      <w:r w:rsidRPr="00857298">
        <w:rPr>
          <w:rFonts w:ascii="Tahoma" w:eastAsia="Times New Roman" w:hAnsi="Tahoma" w:cs="Tahoma"/>
          <w:sz w:val="20"/>
          <w:szCs w:val="20"/>
        </w:rPr>
        <w:t>έμφυλης</w:t>
      </w:r>
      <w:proofErr w:type="spellEnd"/>
      <w:r w:rsidRPr="00857298">
        <w:rPr>
          <w:rFonts w:ascii="Tahoma" w:eastAsia="Times New Roman" w:hAnsi="Tahoma" w:cs="Tahoma"/>
          <w:sz w:val="20"/>
          <w:szCs w:val="20"/>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857298" w:rsidRPr="00857298" w:rsidRDefault="00857298" w:rsidP="00857298">
      <w:pPr>
        <w:tabs>
          <w:tab w:val="left" w:pos="851"/>
        </w:tabs>
        <w:spacing w:before="120" w:after="120" w:line="240" w:lineRule="auto"/>
        <w:ind w:right="-33"/>
        <w:jc w:val="both"/>
        <w:rPr>
          <w:rFonts w:ascii="Tahoma" w:eastAsia="Times New Roman" w:hAnsi="Tahoma" w:cs="Tahoma"/>
          <w:sz w:val="20"/>
          <w:szCs w:val="20"/>
        </w:rPr>
      </w:pPr>
      <w:r w:rsidRPr="00857298">
        <w:rPr>
          <w:rFonts w:ascii="Tahoma" w:eastAsia="Times New Roman" w:hAnsi="Tahoma" w:cs="Tahoma"/>
          <w:sz w:val="20"/>
          <w:szCs w:val="20"/>
        </w:rPr>
        <w:t>Ενδεικτικά, αναφέρονται οι κάτωθι δράσεις:</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Δράσεις ευαισθητοποίησης της τοπικής κοινότητας και του ευρύτερου κοινού.</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 xml:space="preserve">Δράσεις ευαισθητοποίησης με κοινό-στόχο τις γυναίκες – θύματα βίας. </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Δράσεις ευαισθητοποίησης με κοινό-στόχο τους/τις επαγγελματίες δημόσιων φορέων και των ΜΚΟ.</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Δράσεις ευαισθητοποίησης της εκπαιδευτικής κοινότητας.</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Δράσεις ευαισθητοποίησης και ανάπτυξη συνεργασιών με επαγγελματίες των ΜΜΕ.</w:t>
      </w:r>
    </w:p>
    <w:p w:rsidR="00857298" w:rsidRPr="00857298" w:rsidRDefault="00857298" w:rsidP="00857298">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857298">
        <w:rPr>
          <w:rFonts w:ascii="Tahoma" w:eastAsia="Times New Roman" w:hAnsi="Tahoma" w:cs="Tahoma"/>
          <w:sz w:val="20"/>
          <w:szCs w:val="20"/>
        </w:rPr>
        <w:t xml:space="preserve">Δράσεις ευαισθητοποίησης με κοινό-στόχο τον αντρικό πληθυσμό κάθε ηλικίας </w:t>
      </w:r>
    </w:p>
    <w:p w:rsidR="00857298" w:rsidRPr="00857298" w:rsidRDefault="00857298" w:rsidP="00857298">
      <w:pPr>
        <w:tabs>
          <w:tab w:val="left" w:pos="-3780"/>
        </w:tabs>
        <w:spacing w:before="120" w:after="120" w:line="240" w:lineRule="auto"/>
        <w:ind w:right="-33"/>
        <w:jc w:val="both"/>
        <w:rPr>
          <w:rFonts w:ascii="Tahoma" w:eastAsia="Times New Roman" w:hAnsi="Tahoma" w:cs="Tahoma"/>
          <w:sz w:val="20"/>
          <w:szCs w:val="20"/>
        </w:rPr>
      </w:pPr>
      <w:r w:rsidRPr="00857298">
        <w:rPr>
          <w:rFonts w:ascii="Tahoma" w:eastAsia="Times New Roman" w:hAnsi="Tahoma" w:cs="Tahoma"/>
          <w:sz w:val="20"/>
          <w:szCs w:val="20"/>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857298">
        <w:rPr>
          <w:rFonts w:ascii="Tahoma" w:eastAsia="Times New Roman" w:hAnsi="Tahoma" w:cs="Tahoma"/>
          <w:sz w:val="20"/>
          <w:szCs w:val="20"/>
        </w:rPr>
        <w:t>έμφυλης</w:t>
      </w:r>
      <w:proofErr w:type="spellEnd"/>
      <w:r w:rsidRPr="00857298">
        <w:rPr>
          <w:rFonts w:ascii="Tahoma" w:eastAsia="Times New Roman" w:hAnsi="Tahoma" w:cs="Tahoma"/>
          <w:sz w:val="20"/>
          <w:szCs w:val="20"/>
        </w:rPr>
        <w:t xml:space="preserve"> βίας.</w:t>
      </w:r>
    </w:p>
    <w:p w:rsidR="00857298" w:rsidRPr="00857298" w:rsidRDefault="00857298" w:rsidP="00857298">
      <w:pPr>
        <w:keepNext/>
        <w:spacing w:before="120" w:after="120" w:line="240" w:lineRule="auto"/>
        <w:jc w:val="both"/>
        <w:outlineLvl w:val="2"/>
        <w:rPr>
          <w:rFonts w:ascii="Tahoma" w:eastAsia="Times New Roman" w:hAnsi="Tahoma" w:cs="Tahoma"/>
          <w:b/>
          <w:sz w:val="20"/>
          <w:szCs w:val="20"/>
          <w:u w:val="single"/>
        </w:rPr>
      </w:pPr>
      <w:bookmarkStart w:id="0" w:name="_Toc252397229"/>
    </w:p>
    <w:p w:rsidR="00857298" w:rsidRPr="00857298" w:rsidRDefault="00857298" w:rsidP="00857298">
      <w:pPr>
        <w:keepNext/>
        <w:spacing w:before="120" w:after="120" w:line="240" w:lineRule="auto"/>
        <w:jc w:val="both"/>
        <w:outlineLvl w:val="2"/>
        <w:rPr>
          <w:rFonts w:ascii="Tahoma" w:eastAsia="Times New Roman" w:hAnsi="Tahoma" w:cs="Tahoma"/>
          <w:b/>
          <w:sz w:val="20"/>
          <w:szCs w:val="20"/>
          <w:u w:val="single"/>
        </w:rPr>
      </w:pPr>
      <w:r w:rsidRPr="00857298">
        <w:rPr>
          <w:rFonts w:ascii="Tahoma" w:eastAsia="Times New Roman" w:hAnsi="Tahoma" w:cs="Tahoma"/>
          <w:b/>
          <w:sz w:val="20"/>
          <w:szCs w:val="20"/>
          <w:u w:val="single"/>
        </w:rPr>
        <w:t>5. Υποδομές και εξοπλισμός</w:t>
      </w:r>
      <w:bookmarkEnd w:id="0"/>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 xml:space="preserve">Οι δομές στεγάζονται στις υπάρχουσες κτιριακές υποδομές με τον υπάρχοντα εξοπλισμό. Σε περίπτωση μετεγκατάστασης το Συμβουλευτικό Κέντρο θα πρέπει να συνεχίσει να διαθέτει κτιριακή υποδομή συνολικής επιφάνειας τουλάχιστον 60 </w:t>
      </w:r>
      <w:proofErr w:type="spellStart"/>
      <w:r w:rsidRPr="00857298">
        <w:rPr>
          <w:rFonts w:ascii="Tahoma" w:eastAsia="Times New Roman" w:hAnsi="Tahoma" w:cs="Tahoma"/>
          <w:sz w:val="20"/>
          <w:szCs w:val="20"/>
        </w:rPr>
        <w:t>τ.μ</w:t>
      </w:r>
      <w:proofErr w:type="spellEnd"/>
      <w:r w:rsidRPr="00857298">
        <w:rPr>
          <w:rFonts w:ascii="Tahoma" w:eastAsia="Times New Roman" w:hAnsi="Tahoma" w:cs="Tahoma"/>
          <w:sz w:val="20"/>
          <w:szCs w:val="20"/>
        </w:rPr>
        <w:t xml:space="preserve">. σε </w:t>
      </w:r>
      <w:r w:rsidRPr="00857298">
        <w:rPr>
          <w:rFonts w:ascii="Tahoma" w:eastAsia="Times New Roman" w:hAnsi="Tahoma" w:cs="Tahoma"/>
          <w:b/>
          <w:sz w:val="20"/>
          <w:szCs w:val="20"/>
        </w:rPr>
        <w:t>κεντρικό σημείο της πόλης με εύκολη πρόσβαση</w:t>
      </w:r>
      <w:r w:rsidRPr="00857298">
        <w:rPr>
          <w:rFonts w:ascii="Tahoma" w:eastAsia="Times New Roman" w:hAnsi="Tahoma" w:cs="Tahoma"/>
          <w:sz w:val="20"/>
          <w:szCs w:val="20"/>
        </w:rPr>
        <w:t xml:space="preserve"> (π.χ. μέσα συγκοινωνίας), ενώ θα πρέπει να διαθέτει δυνατότητα πρόσβασης /διευκολύνσεις </w:t>
      </w:r>
      <w:proofErr w:type="spellStart"/>
      <w:r w:rsidRPr="00857298">
        <w:rPr>
          <w:rFonts w:ascii="Tahoma" w:eastAsia="Times New Roman" w:hAnsi="Tahoma" w:cs="Tahoma"/>
          <w:sz w:val="20"/>
          <w:szCs w:val="20"/>
        </w:rPr>
        <w:t>ΑμεΑ</w:t>
      </w:r>
      <w:proofErr w:type="spellEnd"/>
      <w:r w:rsidRPr="00857298">
        <w:rPr>
          <w:rFonts w:ascii="Tahoma" w:eastAsia="Times New Roman" w:hAnsi="Tahoma" w:cs="Tahoma"/>
          <w:sz w:val="20"/>
          <w:szCs w:val="20"/>
        </w:rPr>
        <w:t>. Αναλυτικότερα, το Συμβουλευτικό Κέντρο πρέπει να διαθέτει τουλάχιστον τα κάτωθι:</w:t>
      </w:r>
    </w:p>
    <w:p w:rsidR="00857298" w:rsidRPr="00857298" w:rsidRDefault="00857298" w:rsidP="00857298">
      <w:pPr>
        <w:numPr>
          <w:ilvl w:val="0"/>
          <w:numId w:val="2"/>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 xml:space="preserve">Χώρο υποδοχής- χώρο βραχυπρόθεσμης παραμονής των παιδιών </w:t>
      </w:r>
    </w:p>
    <w:p w:rsidR="00857298" w:rsidRPr="00857298" w:rsidRDefault="00857298" w:rsidP="00857298">
      <w:pPr>
        <w:numPr>
          <w:ilvl w:val="0"/>
          <w:numId w:val="2"/>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 xml:space="preserve">Χώρους για ατομικές συνεδρίες ή και ομαδικές συνεδρίες. </w:t>
      </w:r>
    </w:p>
    <w:p w:rsidR="00857298" w:rsidRPr="00857298" w:rsidRDefault="00857298" w:rsidP="00857298">
      <w:pPr>
        <w:numPr>
          <w:ilvl w:val="0"/>
          <w:numId w:val="2"/>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 xml:space="preserve">WC/ράμπες </w:t>
      </w:r>
      <w:proofErr w:type="spellStart"/>
      <w:r w:rsidRPr="00857298">
        <w:rPr>
          <w:rFonts w:ascii="Tahoma" w:eastAsia="Times New Roman" w:hAnsi="Tahoma" w:cs="Tahoma"/>
          <w:sz w:val="20"/>
          <w:szCs w:val="20"/>
        </w:rPr>
        <w:t>ΑμεΑ</w:t>
      </w:r>
      <w:proofErr w:type="spellEnd"/>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4"/>
        </w:rPr>
        <w:t>Για την παροχή των υπηρεσιών θα πρέπει να υπάρχουν τουλάχιστον ισάριθμες θέσεις εργασίας με την προηγούμενη προγραμματική περίοδο 2007-2013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857298" w:rsidRPr="00857298" w:rsidRDefault="00857298" w:rsidP="00857298">
      <w:pPr>
        <w:keepNext/>
        <w:spacing w:before="120" w:after="120" w:line="240" w:lineRule="auto"/>
        <w:jc w:val="both"/>
        <w:outlineLvl w:val="2"/>
        <w:rPr>
          <w:rFonts w:ascii="Tahoma" w:eastAsia="Times New Roman" w:hAnsi="Tahoma" w:cs="Tahoma"/>
          <w:b/>
          <w:sz w:val="20"/>
          <w:szCs w:val="20"/>
          <w:u w:val="single"/>
        </w:rPr>
      </w:pPr>
    </w:p>
    <w:p w:rsidR="00857298" w:rsidRPr="00857298" w:rsidRDefault="00857298" w:rsidP="00857298">
      <w:pPr>
        <w:keepNext/>
        <w:spacing w:before="120" w:after="120" w:line="240" w:lineRule="auto"/>
        <w:jc w:val="both"/>
        <w:outlineLvl w:val="2"/>
        <w:rPr>
          <w:rFonts w:ascii="Tahoma" w:eastAsia="Times New Roman" w:hAnsi="Tahoma" w:cs="Tahoma"/>
          <w:b/>
          <w:sz w:val="20"/>
          <w:szCs w:val="20"/>
          <w:u w:val="single"/>
        </w:rPr>
      </w:pPr>
      <w:r w:rsidRPr="00857298">
        <w:rPr>
          <w:rFonts w:ascii="Tahoma" w:eastAsia="Times New Roman" w:hAnsi="Tahoma" w:cs="Tahoma"/>
          <w:b/>
          <w:sz w:val="20"/>
          <w:szCs w:val="20"/>
          <w:u w:val="single"/>
        </w:rPr>
        <w:t>6. Στελέχωση</w:t>
      </w:r>
      <w:bookmarkEnd w:id="1"/>
      <w:r w:rsidRPr="00857298">
        <w:rPr>
          <w:rFonts w:ascii="Tahoma" w:eastAsia="Times New Roman" w:hAnsi="Tahoma" w:cs="Tahoma"/>
          <w:b/>
          <w:sz w:val="20"/>
          <w:szCs w:val="20"/>
          <w:u w:val="single"/>
        </w:rPr>
        <w:t xml:space="preserve"> Συμβουλευτικού Κέντρου</w:t>
      </w:r>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κατ’ ελάχιστο 3 στελέχη.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Για την εύρυθμη και την πλέον αποτελεσματική λειτουργία του προτείνεται η στελέχωσή του με τις ακόλουθες ειδικότητες:</w:t>
      </w:r>
    </w:p>
    <w:p w:rsidR="00857298" w:rsidRPr="00857298" w:rsidRDefault="00857298" w:rsidP="00857298">
      <w:pPr>
        <w:numPr>
          <w:ilvl w:val="0"/>
          <w:numId w:val="1"/>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1 ΠΕ ή ΤΕ Κοινωνικών Λειτουργών με εμπειρία ενός τουλάχιστον έτους στην παροχή υπηρεσιών ψυχοκοινωνικής υποστήριξης ή/και συμβουλευτικής σε γυναίκες / γυναίκες θύματα βίας.</w:t>
      </w:r>
    </w:p>
    <w:p w:rsidR="00857298" w:rsidRPr="00857298" w:rsidRDefault="00857298" w:rsidP="00857298">
      <w:pPr>
        <w:numPr>
          <w:ilvl w:val="0"/>
          <w:numId w:val="1"/>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1 ΠΕ Ψυχολόγων με εξειδικευμένη εμπειρία ενός τουλάχιστον έτους στην παροχή υπηρεσιών ψυχοκοινωνικής υποστήριξης ή/και συμβουλευτικής σε γυναίκες / γυναίκες θύματα βίας.</w:t>
      </w:r>
    </w:p>
    <w:p w:rsidR="00857298" w:rsidRPr="00857298" w:rsidRDefault="00857298" w:rsidP="00857298">
      <w:pPr>
        <w:numPr>
          <w:ilvl w:val="0"/>
          <w:numId w:val="1"/>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 xml:space="preserve">1 ΠΕ Νομικής με μεταπτυχιακό τίτλο ετήσιας τουλάχιστον φοίτησης σε θέματα φύλου και ισότητας ή ανθρωπίνων δικαιωμάτων. </w:t>
      </w:r>
    </w:p>
    <w:p w:rsidR="00857298" w:rsidRPr="00857298" w:rsidRDefault="00857298" w:rsidP="00857298">
      <w:pPr>
        <w:numPr>
          <w:ilvl w:val="0"/>
          <w:numId w:val="1"/>
        </w:numPr>
        <w:spacing w:before="120" w:after="120" w:line="240" w:lineRule="auto"/>
        <w:ind w:left="360"/>
        <w:jc w:val="both"/>
        <w:rPr>
          <w:rFonts w:ascii="Tahoma" w:eastAsia="Times New Roman" w:hAnsi="Tahoma" w:cs="Tahoma"/>
          <w:sz w:val="20"/>
          <w:szCs w:val="20"/>
        </w:rPr>
      </w:pPr>
      <w:r w:rsidRPr="00857298">
        <w:rPr>
          <w:rFonts w:ascii="Tahoma" w:eastAsia="Times New Roman" w:hAnsi="Tahoma" w:cs="Tahoma"/>
          <w:sz w:val="20"/>
          <w:szCs w:val="20"/>
        </w:rPr>
        <w:t xml:space="preserve">1 ΠΕ Κοινωνιολόγων/Κοινωνικής Πολιτικής με εμπειρία ενός τουλάχιστον έτους στην παροχή υπηρεσιών δικτύωσης κοινωνικών φορέων. </w:t>
      </w:r>
    </w:p>
    <w:p w:rsidR="00857298" w:rsidRPr="00857298" w:rsidRDefault="00857298" w:rsidP="00857298">
      <w:pPr>
        <w:spacing w:before="120" w:after="120" w:line="240" w:lineRule="auto"/>
        <w:jc w:val="both"/>
        <w:rPr>
          <w:rFonts w:ascii="Tahoma" w:eastAsia="Times New Roman" w:hAnsi="Tahoma" w:cs="Tahoma"/>
          <w:sz w:val="20"/>
          <w:szCs w:val="20"/>
        </w:rPr>
      </w:pPr>
      <w:r w:rsidRPr="00857298">
        <w:rPr>
          <w:rFonts w:ascii="Tahoma" w:eastAsia="Times New Roman" w:hAnsi="Tahoma" w:cs="Tahoma"/>
          <w:sz w:val="20"/>
          <w:szCs w:val="20"/>
        </w:rPr>
        <w:t>Στην περίπτωση που δεν υπάρξουν υποψήφιοι/ες με τα παραπάνω προσόντα, δίνεται η δυνατότητα πρόσληψης υποψήφιων ως κατωτέρω:</w:t>
      </w:r>
    </w:p>
    <w:p w:rsidR="00857298" w:rsidRPr="00857298" w:rsidRDefault="00857298" w:rsidP="00857298">
      <w:pPr>
        <w:numPr>
          <w:ilvl w:val="0"/>
          <w:numId w:val="4"/>
        </w:numPr>
        <w:tabs>
          <w:tab w:val="num" w:pos="426"/>
        </w:tabs>
        <w:spacing w:before="120" w:after="120" w:line="240" w:lineRule="auto"/>
        <w:ind w:left="426"/>
        <w:jc w:val="both"/>
        <w:rPr>
          <w:rFonts w:ascii="Tahoma" w:eastAsia="Times New Roman" w:hAnsi="Tahoma" w:cs="Tahoma"/>
          <w:sz w:val="20"/>
          <w:szCs w:val="20"/>
        </w:rPr>
      </w:pPr>
      <w:r w:rsidRPr="00857298">
        <w:rPr>
          <w:rFonts w:ascii="Tahoma" w:eastAsia="Times New Roman" w:hAnsi="Tahoma" w:cs="Tahoma"/>
          <w:sz w:val="20"/>
          <w:szCs w:val="20"/>
        </w:rPr>
        <w:t>ΠΕ ή ΤΕ Κοινωνικών Λειτουργών</w:t>
      </w:r>
    </w:p>
    <w:p w:rsidR="00857298" w:rsidRPr="00857298" w:rsidRDefault="00857298" w:rsidP="00857298">
      <w:pPr>
        <w:numPr>
          <w:ilvl w:val="0"/>
          <w:numId w:val="4"/>
        </w:numPr>
        <w:tabs>
          <w:tab w:val="num" w:pos="426"/>
        </w:tabs>
        <w:spacing w:before="120" w:after="120" w:line="240" w:lineRule="auto"/>
        <w:ind w:left="426"/>
        <w:jc w:val="both"/>
        <w:rPr>
          <w:rFonts w:ascii="Tahoma" w:eastAsia="Times New Roman" w:hAnsi="Tahoma" w:cs="Tahoma"/>
          <w:sz w:val="20"/>
          <w:szCs w:val="20"/>
        </w:rPr>
      </w:pPr>
      <w:r w:rsidRPr="00857298">
        <w:rPr>
          <w:rFonts w:ascii="Tahoma" w:eastAsia="Times New Roman" w:hAnsi="Tahoma" w:cs="Tahoma"/>
          <w:sz w:val="20"/>
          <w:szCs w:val="20"/>
        </w:rPr>
        <w:t>ΠΕ Ψυχολόγων</w:t>
      </w:r>
    </w:p>
    <w:p w:rsidR="00857298" w:rsidRPr="00857298" w:rsidRDefault="00857298" w:rsidP="00857298">
      <w:pPr>
        <w:numPr>
          <w:ilvl w:val="0"/>
          <w:numId w:val="4"/>
        </w:numPr>
        <w:tabs>
          <w:tab w:val="num" w:pos="426"/>
        </w:tabs>
        <w:spacing w:before="120" w:after="120" w:line="240" w:lineRule="auto"/>
        <w:ind w:left="426"/>
        <w:jc w:val="both"/>
        <w:rPr>
          <w:rFonts w:ascii="Tahoma" w:eastAsia="Times New Roman" w:hAnsi="Tahoma" w:cs="Tahoma"/>
          <w:sz w:val="20"/>
          <w:szCs w:val="20"/>
        </w:rPr>
      </w:pPr>
      <w:r w:rsidRPr="00857298">
        <w:rPr>
          <w:rFonts w:ascii="Tahoma" w:eastAsia="Times New Roman" w:hAnsi="Tahoma" w:cs="Tahoma"/>
          <w:sz w:val="20"/>
          <w:szCs w:val="20"/>
        </w:rPr>
        <w:t>ΠΕ Νομικής</w:t>
      </w:r>
    </w:p>
    <w:p w:rsidR="00857298" w:rsidRPr="00857298" w:rsidRDefault="00857298" w:rsidP="00857298">
      <w:pPr>
        <w:numPr>
          <w:ilvl w:val="0"/>
          <w:numId w:val="4"/>
        </w:numPr>
        <w:tabs>
          <w:tab w:val="num" w:pos="426"/>
        </w:tabs>
        <w:spacing w:before="120" w:after="120" w:line="240" w:lineRule="auto"/>
        <w:ind w:left="426"/>
        <w:jc w:val="both"/>
        <w:rPr>
          <w:rFonts w:ascii="Tahoma" w:eastAsia="Times New Roman" w:hAnsi="Tahoma" w:cs="Tahoma"/>
          <w:sz w:val="20"/>
          <w:szCs w:val="20"/>
        </w:rPr>
      </w:pPr>
      <w:r w:rsidRPr="00857298">
        <w:rPr>
          <w:rFonts w:ascii="Tahoma" w:eastAsia="Times New Roman" w:hAnsi="Tahoma" w:cs="Tahoma"/>
          <w:sz w:val="20"/>
          <w:szCs w:val="20"/>
        </w:rPr>
        <w:t>ΠΕ Κοινωνιολόγων/Κοινωνικής Πολιτικής</w:t>
      </w:r>
    </w:p>
    <w:p w:rsidR="00392DBB" w:rsidRDefault="00392DBB">
      <w:bookmarkStart w:id="2" w:name="_GoBack"/>
      <w:bookmarkEnd w:id="2"/>
    </w:p>
    <w:sectPr w:rsidR="00392DB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2">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298"/>
    <w:rsid w:val="00392DBB"/>
    <w:rsid w:val="0085729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6437</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1</cp:revision>
  <dcterms:created xsi:type="dcterms:W3CDTF">2016-02-09T12:27:00Z</dcterms:created>
  <dcterms:modified xsi:type="dcterms:W3CDTF">2016-02-09T12:27:00Z</dcterms:modified>
</cp:coreProperties>
</file>