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EA3D45" w:rsidRDefault="0044622F" w:rsidP="00EA3D45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sz w:val="20"/>
          <w:szCs w:val="20"/>
        </w:rPr>
        <w:t xml:space="preserve"> για </w:t>
      </w:r>
      <w:r w:rsidR="00562DCA" w:rsidRPr="00EA3D45">
        <w:rPr>
          <w:rFonts w:ascii="Tahoma" w:hAnsi="Tahoma" w:cs="Tahoma"/>
          <w:sz w:val="20"/>
          <w:szCs w:val="20"/>
        </w:rPr>
        <w:t>την</w:t>
      </w:r>
      <w:r w:rsidR="00601919" w:rsidRPr="00601919">
        <w:rPr>
          <w:rFonts w:ascii="Tahoma" w:hAnsi="Tahoma" w:cs="Tahoma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 w:rsidRPr="00EA3D45">
        <w:rPr>
          <w:rFonts w:ascii="Tahoma" w:hAnsi="Tahoma" w:cs="Tahoma"/>
          <w:sz w:val="20"/>
          <w:szCs w:val="20"/>
        </w:rPr>
        <w:t>η</w:t>
      </w:r>
      <w:r w:rsidR="00601919" w:rsidRPr="00601919">
        <w:rPr>
          <w:rFonts w:ascii="Tahoma" w:hAnsi="Tahoma" w:cs="Tahoma"/>
          <w:sz w:val="20"/>
          <w:szCs w:val="20"/>
        </w:rPr>
        <w:t xml:space="preserve"> </w:t>
      </w:r>
      <w:bookmarkEnd w:id="0"/>
      <w:bookmarkEnd w:id="1"/>
      <w:r w:rsidR="00562DCA" w:rsidRPr="00562DCA">
        <w:rPr>
          <w:rFonts w:ascii="Tahoma" w:hAnsi="Tahoma" w:cs="Tahoma"/>
          <w:sz w:val="20"/>
          <w:szCs w:val="20"/>
        </w:rPr>
        <w:t>9iv.1 ΚΕΝΤΡΑ ΗΜΕΡΗΣΙΑΣ ΦΡΟΝΤΙΔΑΣ ΗΛΙΚΙΩΜΕΝΩΝ</w:t>
      </w:r>
      <w:r w:rsidR="00562DCA" w:rsidRPr="00EA3D45">
        <w:rPr>
          <w:rFonts w:ascii="Tahoma" w:hAnsi="Tahoma" w:cs="Tahoma"/>
          <w:sz w:val="20"/>
          <w:szCs w:val="20"/>
        </w:rPr>
        <w:t xml:space="preserve"> </w:t>
      </w:r>
      <w:r w:rsidRPr="00601919"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601919">
        <w:rPr>
          <w:rFonts w:ascii="Tahoma" w:hAnsi="Tahoma" w:cs="Tahoma"/>
          <w:sz w:val="20"/>
          <w:szCs w:val="20"/>
        </w:rPr>
        <w:t>.</w:t>
      </w:r>
    </w:p>
    <w:p w:rsidR="003F5C63" w:rsidRPr="00EB018E" w:rsidRDefault="003F5C63" w:rsidP="00601919">
      <w:pPr>
        <w:spacing w:after="120" w:line="280" w:lineRule="exact"/>
        <w:jc w:val="both"/>
        <w:rPr>
          <w:rFonts w:ascii="Tahoma" w:hAnsi="Tahoma" w:cs="Tahoma"/>
          <w:i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Η επιλογή της </w:t>
      </w:r>
      <w:r w:rsidR="00357441" w:rsidRPr="00601919">
        <w:rPr>
          <w:rFonts w:ascii="Tahoma" w:hAnsi="Tahoma" w:cs="Tahoma"/>
          <w:sz w:val="20"/>
          <w:szCs w:val="20"/>
        </w:rPr>
        <w:t>άμεσης</w:t>
      </w:r>
      <w:r w:rsidRPr="00601919">
        <w:rPr>
          <w:rFonts w:ascii="Tahoma" w:hAnsi="Tahoma" w:cs="Tahoma"/>
          <w:sz w:val="20"/>
          <w:szCs w:val="20"/>
        </w:rPr>
        <w:t xml:space="preserve"> αξιολόγησης</w:t>
      </w:r>
      <w:r w:rsidR="00357441" w:rsidRPr="00601919">
        <w:rPr>
          <w:rFonts w:ascii="Tahoma" w:hAnsi="Tahoma" w:cs="Tahoma"/>
          <w:sz w:val="20"/>
          <w:szCs w:val="20"/>
        </w:rPr>
        <w:t xml:space="preserve"> έγινε γιατί</w:t>
      </w:r>
      <w:r w:rsidR="00601919">
        <w:rPr>
          <w:rFonts w:ascii="Tahoma" w:hAnsi="Tahoma" w:cs="Tahoma"/>
          <w:sz w:val="20"/>
          <w:szCs w:val="20"/>
        </w:rPr>
        <w:t xml:space="preserve"> </w:t>
      </w:r>
      <w:bookmarkStart w:id="2" w:name="_GoBack"/>
      <w:bookmarkEnd w:id="2"/>
      <w:r w:rsidR="00562DCA">
        <w:rPr>
          <w:rFonts w:ascii="Tahoma" w:hAnsi="Tahoma" w:cs="Tahoma"/>
          <w:sz w:val="20"/>
          <w:szCs w:val="20"/>
        </w:rPr>
        <w:t>η δράση</w:t>
      </w:r>
      <w:r w:rsidR="00601919">
        <w:rPr>
          <w:rFonts w:ascii="Tahoma" w:hAnsi="Tahoma" w:cs="Tahoma"/>
          <w:sz w:val="20"/>
          <w:szCs w:val="20"/>
        </w:rPr>
        <w:t xml:space="preserve"> απευθύν</w:t>
      </w:r>
      <w:r w:rsidR="00C21D69">
        <w:rPr>
          <w:rFonts w:ascii="Tahoma" w:hAnsi="Tahoma" w:cs="Tahoma"/>
          <w:sz w:val="20"/>
          <w:szCs w:val="20"/>
        </w:rPr>
        <w:t>ε</w:t>
      </w:r>
      <w:r w:rsidR="00601919">
        <w:rPr>
          <w:rFonts w:ascii="Tahoma" w:hAnsi="Tahoma" w:cs="Tahoma"/>
          <w:sz w:val="20"/>
          <w:szCs w:val="20"/>
        </w:rPr>
        <w:t xml:space="preserve">ται σε </w:t>
      </w:r>
      <w:r w:rsidR="00763132">
        <w:rPr>
          <w:rFonts w:ascii="Tahoma" w:hAnsi="Tahoma" w:cs="Tahoma"/>
          <w:sz w:val="20"/>
          <w:szCs w:val="20"/>
        </w:rPr>
        <w:t xml:space="preserve">περιορισμένο αριθμό </w:t>
      </w:r>
      <w:r w:rsidR="00601919">
        <w:rPr>
          <w:rFonts w:ascii="Tahoma" w:hAnsi="Tahoma" w:cs="Tahoma"/>
          <w:sz w:val="20"/>
          <w:szCs w:val="20"/>
        </w:rPr>
        <w:t>δικαιούχ</w:t>
      </w:r>
      <w:r w:rsidR="00763132">
        <w:rPr>
          <w:rFonts w:ascii="Tahoma" w:hAnsi="Tahoma" w:cs="Tahoma"/>
          <w:sz w:val="20"/>
          <w:szCs w:val="20"/>
        </w:rPr>
        <w:t>ων</w:t>
      </w:r>
      <w:r w:rsidR="00601919">
        <w:rPr>
          <w:rFonts w:ascii="Tahoma" w:hAnsi="Tahoma" w:cs="Tahoma"/>
          <w:sz w:val="20"/>
          <w:szCs w:val="20"/>
        </w:rPr>
        <w:t xml:space="preserve"> με πολύ συγκεκριμένη εξειδίκευση και </w:t>
      </w:r>
      <w:r w:rsidR="00763132">
        <w:rPr>
          <w:rFonts w:ascii="Tahoma" w:hAnsi="Tahoma" w:cs="Tahoma"/>
          <w:sz w:val="20"/>
          <w:szCs w:val="20"/>
        </w:rPr>
        <w:t xml:space="preserve">περιοριστική </w:t>
      </w:r>
      <w:proofErr w:type="spellStart"/>
      <w:r w:rsidR="00601919">
        <w:rPr>
          <w:rFonts w:ascii="Tahoma" w:hAnsi="Tahoma" w:cs="Tahoma"/>
          <w:sz w:val="20"/>
          <w:szCs w:val="20"/>
        </w:rPr>
        <w:t>στοχοθεσία</w:t>
      </w:r>
      <w:proofErr w:type="spellEnd"/>
      <w:r w:rsidR="00601919">
        <w:rPr>
          <w:rFonts w:ascii="Tahoma" w:hAnsi="Tahoma" w:cs="Tahoma"/>
          <w:sz w:val="20"/>
          <w:szCs w:val="20"/>
        </w:rPr>
        <w:t xml:space="preserve">. </w:t>
      </w: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1B2914"/>
    <w:rsid w:val="001E627F"/>
    <w:rsid w:val="00357441"/>
    <w:rsid w:val="003F5C63"/>
    <w:rsid w:val="0044622F"/>
    <w:rsid w:val="00562DCA"/>
    <w:rsid w:val="00601919"/>
    <w:rsid w:val="00617856"/>
    <w:rsid w:val="006827D9"/>
    <w:rsid w:val="00763132"/>
    <w:rsid w:val="00C21D69"/>
    <w:rsid w:val="00EA3D45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9</cp:revision>
  <cp:lastPrinted>2016-03-02T14:23:00Z</cp:lastPrinted>
  <dcterms:created xsi:type="dcterms:W3CDTF">2016-03-02T14:09:00Z</dcterms:created>
  <dcterms:modified xsi:type="dcterms:W3CDTF">2016-03-24T12:41:00Z</dcterms:modified>
</cp:coreProperties>
</file>