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992"/>
        <w:gridCol w:w="6809"/>
      </w:tblGrid>
      <w:tr w:rsidR="00DC5D59" w:rsidRPr="00DC5D59" w:rsidTr="00A3327B">
        <w:trPr>
          <w:trHeight w:val="104"/>
          <w:jc w:val="center"/>
        </w:trPr>
        <w:tc>
          <w:tcPr>
            <w:tcW w:w="2025" w:type="dxa"/>
            <w:shd w:val="clear" w:color="auto" w:fill="auto"/>
            <w:noWrap/>
            <w:tcMar>
              <w:top w:w="28" w:type="dxa"/>
              <w:left w:w="28" w:type="dxa"/>
              <w:bottom w:w="28" w:type="dxa"/>
              <w:right w:w="28" w:type="dxa"/>
            </w:tcMar>
            <w:hideMark/>
          </w:tcPr>
          <w:p w:rsidR="00DC5D59" w:rsidRPr="00DC5E87" w:rsidRDefault="00DC5D59" w:rsidP="00DC5E87">
            <w:pPr>
              <w:spacing w:before="60" w:after="60"/>
              <w:rPr>
                <w:rFonts w:ascii="Calibri" w:hAnsi="Calibri" w:cs="Calibri"/>
                <w:b/>
                <w:bCs/>
                <w:sz w:val="16"/>
                <w:szCs w:val="16"/>
                <w:lang w:eastAsia="el-GR"/>
              </w:rPr>
            </w:pPr>
            <w:r w:rsidRPr="00DC5E87">
              <w:rPr>
                <w:rFonts w:ascii="Calibri" w:hAnsi="Calibri" w:cs="Calibri"/>
                <w:b/>
                <w:bCs/>
                <w:sz w:val="16"/>
                <w:szCs w:val="16"/>
                <w:lang w:eastAsia="el-GR"/>
              </w:rPr>
              <w:t>Επιχειρησιακό Πρόγραμμα</w:t>
            </w:r>
          </w:p>
        </w:tc>
        <w:tc>
          <w:tcPr>
            <w:tcW w:w="992" w:type="dxa"/>
            <w:shd w:val="clear" w:color="auto" w:fill="auto"/>
            <w:noWrap/>
            <w:tcMar>
              <w:top w:w="28" w:type="dxa"/>
              <w:left w:w="28" w:type="dxa"/>
              <w:bottom w:w="28" w:type="dxa"/>
              <w:right w:w="28" w:type="dxa"/>
            </w:tcMar>
            <w:hideMark/>
          </w:tcPr>
          <w:p w:rsidR="00DC5D59" w:rsidRPr="00DC5E87" w:rsidRDefault="00DC5D59" w:rsidP="00DC5E87">
            <w:pPr>
              <w:spacing w:before="60" w:after="60"/>
              <w:jc w:val="center"/>
              <w:rPr>
                <w:rFonts w:ascii="Calibri" w:hAnsi="Calibri" w:cs="Calibri"/>
                <w:bCs/>
                <w:sz w:val="16"/>
                <w:szCs w:val="16"/>
                <w:lang w:eastAsia="el-GR"/>
              </w:rPr>
            </w:pPr>
            <w:r w:rsidRPr="00DC5E87">
              <w:rPr>
                <w:rFonts w:ascii="Calibri" w:hAnsi="Calibri" w:cs="Calibri"/>
                <w:bCs/>
                <w:sz w:val="16"/>
                <w:szCs w:val="16"/>
                <w:lang w:eastAsia="el-GR"/>
              </w:rPr>
              <w:t>6</w:t>
            </w:r>
          </w:p>
        </w:tc>
        <w:tc>
          <w:tcPr>
            <w:tcW w:w="6809" w:type="dxa"/>
            <w:shd w:val="clear" w:color="auto" w:fill="auto"/>
            <w:noWrap/>
            <w:tcMar>
              <w:top w:w="28" w:type="dxa"/>
              <w:left w:w="28" w:type="dxa"/>
              <w:bottom w:w="28" w:type="dxa"/>
              <w:right w:w="28" w:type="dxa"/>
            </w:tcMar>
            <w:hideMark/>
          </w:tcPr>
          <w:p w:rsidR="00DC5D59" w:rsidRPr="00DC5E87" w:rsidRDefault="00DC5D59" w:rsidP="00DC5E87">
            <w:pPr>
              <w:spacing w:before="60" w:after="60"/>
              <w:rPr>
                <w:rFonts w:ascii="Calibri" w:hAnsi="Calibri" w:cs="Calibri"/>
                <w:bCs/>
                <w:sz w:val="16"/>
                <w:szCs w:val="16"/>
                <w:lang w:eastAsia="el-GR"/>
              </w:rPr>
            </w:pPr>
            <w:r w:rsidRPr="00DC5E87">
              <w:rPr>
                <w:rFonts w:ascii="Calibri" w:hAnsi="Calibri" w:cs="Calibri"/>
                <w:bCs/>
                <w:sz w:val="16"/>
                <w:szCs w:val="16"/>
                <w:lang w:eastAsia="el-GR"/>
              </w:rPr>
              <w:t>Κεντρικής Μακεδονίας 2014-2020</w:t>
            </w:r>
          </w:p>
        </w:tc>
      </w:tr>
      <w:tr w:rsidR="00DC5D59" w:rsidRPr="00DC5D59" w:rsidTr="00A3327B">
        <w:trPr>
          <w:trHeight w:val="152"/>
          <w:jc w:val="center"/>
        </w:trPr>
        <w:tc>
          <w:tcPr>
            <w:tcW w:w="2025" w:type="dxa"/>
            <w:shd w:val="clear" w:color="auto" w:fill="auto"/>
            <w:noWrap/>
            <w:tcMar>
              <w:top w:w="28" w:type="dxa"/>
              <w:left w:w="28" w:type="dxa"/>
              <w:bottom w:w="28" w:type="dxa"/>
              <w:right w:w="28" w:type="dxa"/>
            </w:tcMar>
            <w:hideMark/>
          </w:tcPr>
          <w:p w:rsidR="00DC5D59" w:rsidRPr="00DC5E87" w:rsidRDefault="00DC5D59" w:rsidP="00DC5E87">
            <w:pPr>
              <w:spacing w:before="60" w:after="60"/>
              <w:rPr>
                <w:rFonts w:ascii="Calibri" w:hAnsi="Calibri" w:cs="Calibri"/>
                <w:b/>
                <w:bCs/>
                <w:sz w:val="16"/>
                <w:szCs w:val="16"/>
                <w:lang w:eastAsia="el-GR"/>
              </w:rPr>
            </w:pPr>
            <w:r w:rsidRPr="00DC5E87">
              <w:rPr>
                <w:rFonts w:ascii="Calibri" w:hAnsi="Calibri" w:cs="Calibri"/>
                <w:b/>
                <w:bCs/>
                <w:sz w:val="16"/>
                <w:szCs w:val="16"/>
                <w:lang w:eastAsia="el-GR"/>
              </w:rPr>
              <w:t>Άξονας Προτεραιότητας</w:t>
            </w:r>
          </w:p>
        </w:tc>
        <w:tc>
          <w:tcPr>
            <w:tcW w:w="992" w:type="dxa"/>
            <w:shd w:val="clear" w:color="auto" w:fill="auto"/>
            <w:noWrap/>
            <w:tcMar>
              <w:top w:w="28" w:type="dxa"/>
              <w:left w:w="28" w:type="dxa"/>
              <w:bottom w:w="28" w:type="dxa"/>
              <w:right w:w="28" w:type="dxa"/>
            </w:tcMar>
            <w:hideMark/>
          </w:tcPr>
          <w:p w:rsidR="00DC5D59" w:rsidRPr="00DC5E87" w:rsidRDefault="00DC5D59" w:rsidP="00DC5E87">
            <w:pPr>
              <w:spacing w:before="60" w:after="60"/>
              <w:jc w:val="center"/>
              <w:rPr>
                <w:rFonts w:ascii="Calibri" w:hAnsi="Calibri" w:cs="Calibri"/>
                <w:bCs/>
                <w:sz w:val="16"/>
                <w:szCs w:val="16"/>
                <w:lang w:eastAsia="el-GR"/>
              </w:rPr>
            </w:pPr>
            <w:r w:rsidRPr="00DC5E87">
              <w:rPr>
                <w:rFonts w:ascii="Calibri" w:hAnsi="Calibri" w:cs="Calibri"/>
                <w:bCs/>
                <w:sz w:val="16"/>
                <w:szCs w:val="16"/>
                <w:lang w:eastAsia="el-GR"/>
              </w:rPr>
              <w:t>6</w:t>
            </w:r>
          </w:p>
        </w:tc>
        <w:tc>
          <w:tcPr>
            <w:tcW w:w="6809" w:type="dxa"/>
            <w:shd w:val="clear" w:color="auto" w:fill="auto"/>
            <w:noWrap/>
            <w:tcMar>
              <w:top w:w="28" w:type="dxa"/>
              <w:left w:w="28" w:type="dxa"/>
              <w:bottom w:w="28" w:type="dxa"/>
              <w:right w:w="28" w:type="dxa"/>
            </w:tcMar>
            <w:hideMark/>
          </w:tcPr>
          <w:p w:rsidR="00DC5D59" w:rsidRPr="00DC5E87" w:rsidRDefault="00DC5D59" w:rsidP="00DC5E87">
            <w:pPr>
              <w:spacing w:before="60" w:after="60"/>
              <w:rPr>
                <w:rFonts w:ascii="Calibri" w:hAnsi="Calibri" w:cs="Calibri"/>
                <w:bCs/>
                <w:sz w:val="16"/>
                <w:szCs w:val="16"/>
                <w:lang w:eastAsia="el-GR"/>
              </w:rPr>
            </w:pPr>
            <w:r w:rsidRPr="00DC5E87">
              <w:rPr>
                <w:rFonts w:ascii="Calibri" w:hAnsi="Calibri" w:cs="Calibri"/>
                <w:bCs/>
                <w:sz w:val="16"/>
                <w:szCs w:val="16"/>
                <w:lang w:eastAsia="el-GR"/>
              </w:rPr>
              <w:t>Προστασία του περιβάλλοντος και προώθηση της αποδοτικότητας των πόρων</w:t>
            </w:r>
          </w:p>
        </w:tc>
      </w:tr>
      <w:tr w:rsidR="00DC5D59" w:rsidRPr="00DC5D59" w:rsidTr="00A3327B">
        <w:trPr>
          <w:trHeight w:val="469"/>
          <w:jc w:val="center"/>
        </w:trPr>
        <w:tc>
          <w:tcPr>
            <w:tcW w:w="2025" w:type="dxa"/>
            <w:shd w:val="clear" w:color="auto" w:fill="auto"/>
            <w:noWrap/>
            <w:tcMar>
              <w:top w:w="28" w:type="dxa"/>
              <w:left w:w="28" w:type="dxa"/>
              <w:bottom w:w="28" w:type="dxa"/>
              <w:right w:w="28" w:type="dxa"/>
            </w:tcMar>
            <w:hideMark/>
          </w:tcPr>
          <w:p w:rsidR="00DC5D59" w:rsidRPr="00DC5E87" w:rsidRDefault="00DC5D59" w:rsidP="00DC5E87">
            <w:pPr>
              <w:spacing w:before="60" w:after="60"/>
              <w:rPr>
                <w:rFonts w:ascii="Calibri" w:hAnsi="Calibri" w:cs="Calibri"/>
                <w:b/>
                <w:bCs/>
                <w:sz w:val="16"/>
                <w:szCs w:val="16"/>
                <w:lang w:eastAsia="el-GR"/>
              </w:rPr>
            </w:pPr>
            <w:r w:rsidRPr="00DC5E87">
              <w:rPr>
                <w:rFonts w:ascii="Calibri" w:hAnsi="Calibri" w:cs="Calibri"/>
                <w:b/>
                <w:bCs/>
                <w:sz w:val="16"/>
                <w:szCs w:val="16"/>
                <w:lang w:eastAsia="el-GR"/>
              </w:rPr>
              <w:t>Επενδυτική Προτεραιότητα</w:t>
            </w:r>
          </w:p>
        </w:tc>
        <w:tc>
          <w:tcPr>
            <w:tcW w:w="992" w:type="dxa"/>
            <w:shd w:val="clear" w:color="auto" w:fill="auto"/>
            <w:noWrap/>
            <w:tcMar>
              <w:top w:w="28" w:type="dxa"/>
              <w:left w:w="28" w:type="dxa"/>
              <w:bottom w:w="28" w:type="dxa"/>
              <w:right w:w="28" w:type="dxa"/>
            </w:tcMar>
            <w:hideMark/>
          </w:tcPr>
          <w:p w:rsidR="00DC5D59" w:rsidRPr="00DC5E87" w:rsidRDefault="00DC5D59" w:rsidP="00DC5E87">
            <w:pPr>
              <w:spacing w:before="60" w:after="60"/>
              <w:jc w:val="center"/>
              <w:rPr>
                <w:rFonts w:ascii="Calibri" w:hAnsi="Calibri" w:cs="Calibri"/>
                <w:bCs/>
                <w:sz w:val="16"/>
                <w:szCs w:val="16"/>
                <w:lang w:eastAsia="el-GR"/>
              </w:rPr>
            </w:pPr>
            <w:r w:rsidRPr="00DC5E87">
              <w:rPr>
                <w:rFonts w:ascii="Calibri" w:hAnsi="Calibri" w:cs="Calibri"/>
                <w:bCs/>
                <w:sz w:val="16"/>
                <w:szCs w:val="16"/>
                <w:lang w:eastAsia="el-GR"/>
              </w:rPr>
              <w:t>6b</w:t>
            </w:r>
          </w:p>
        </w:tc>
        <w:tc>
          <w:tcPr>
            <w:tcW w:w="6809" w:type="dxa"/>
            <w:shd w:val="clear" w:color="auto" w:fill="auto"/>
            <w:tcMar>
              <w:top w:w="28" w:type="dxa"/>
              <w:left w:w="28" w:type="dxa"/>
              <w:bottom w:w="28" w:type="dxa"/>
              <w:right w:w="28" w:type="dxa"/>
            </w:tcMar>
            <w:hideMark/>
          </w:tcPr>
          <w:p w:rsidR="00DC5D59" w:rsidRPr="00DC5E87" w:rsidRDefault="00DC5D59" w:rsidP="00DC5E87">
            <w:pPr>
              <w:spacing w:before="60" w:after="60"/>
              <w:rPr>
                <w:rFonts w:ascii="Calibri" w:hAnsi="Calibri" w:cs="Calibri"/>
                <w:bCs/>
                <w:sz w:val="16"/>
                <w:szCs w:val="16"/>
                <w:lang w:eastAsia="el-GR"/>
              </w:rPr>
            </w:pPr>
            <w:r w:rsidRPr="00DC5E87">
              <w:rPr>
                <w:rFonts w:ascii="Calibri" w:hAnsi="Calibri" w:cs="Calibri"/>
                <w:bCs/>
                <w:sz w:val="16"/>
                <w:szCs w:val="16"/>
                <w:lang w:eastAsia="el-GR"/>
              </w:rPr>
              <w:t>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DC5D59" w:rsidRPr="00DC5D59" w:rsidTr="00A3327B">
        <w:trPr>
          <w:trHeight w:val="20"/>
          <w:jc w:val="center"/>
        </w:trPr>
        <w:tc>
          <w:tcPr>
            <w:tcW w:w="2025" w:type="dxa"/>
            <w:shd w:val="clear" w:color="auto" w:fill="auto"/>
            <w:noWrap/>
            <w:tcMar>
              <w:top w:w="28" w:type="dxa"/>
              <w:left w:w="28" w:type="dxa"/>
              <w:bottom w:w="28" w:type="dxa"/>
              <w:right w:w="28" w:type="dxa"/>
            </w:tcMar>
            <w:hideMark/>
          </w:tcPr>
          <w:p w:rsidR="00DC5D59" w:rsidRPr="00DC5E87" w:rsidRDefault="00DC5D59" w:rsidP="00DC5E87">
            <w:pPr>
              <w:spacing w:before="60" w:after="60"/>
              <w:rPr>
                <w:rFonts w:ascii="Calibri" w:hAnsi="Calibri" w:cs="Calibri"/>
                <w:b/>
                <w:bCs/>
                <w:sz w:val="16"/>
                <w:szCs w:val="16"/>
                <w:lang w:eastAsia="el-GR"/>
              </w:rPr>
            </w:pPr>
            <w:r w:rsidRPr="00DC5E87">
              <w:rPr>
                <w:rFonts w:ascii="Calibri" w:hAnsi="Calibri" w:cs="Calibri"/>
                <w:b/>
                <w:bCs/>
                <w:sz w:val="16"/>
                <w:szCs w:val="16"/>
                <w:lang w:eastAsia="el-GR"/>
              </w:rPr>
              <w:t>Ειδικός Στόχος</w:t>
            </w:r>
          </w:p>
        </w:tc>
        <w:tc>
          <w:tcPr>
            <w:tcW w:w="992" w:type="dxa"/>
            <w:shd w:val="clear" w:color="auto" w:fill="auto"/>
            <w:noWrap/>
            <w:tcMar>
              <w:top w:w="28" w:type="dxa"/>
              <w:left w:w="28" w:type="dxa"/>
              <w:bottom w:w="28" w:type="dxa"/>
              <w:right w:w="28" w:type="dxa"/>
            </w:tcMar>
            <w:hideMark/>
          </w:tcPr>
          <w:p w:rsidR="00DC5D59" w:rsidRPr="00DC5E87" w:rsidRDefault="00DC5D59" w:rsidP="00DC5E87">
            <w:pPr>
              <w:spacing w:before="60" w:after="60"/>
              <w:jc w:val="center"/>
              <w:rPr>
                <w:rFonts w:ascii="Calibri" w:hAnsi="Calibri" w:cs="Calibri"/>
                <w:bCs/>
                <w:sz w:val="16"/>
                <w:szCs w:val="16"/>
                <w:lang w:eastAsia="el-GR"/>
              </w:rPr>
            </w:pPr>
            <w:r w:rsidRPr="00DC5E87">
              <w:rPr>
                <w:rFonts w:ascii="Calibri" w:hAnsi="Calibri" w:cs="Calibri"/>
                <w:bCs/>
                <w:sz w:val="16"/>
                <w:szCs w:val="16"/>
                <w:lang w:eastAsia="el-GR"/>
              </w:rPr>
              <w:t>6b1</w:t>
            </w:r>
          </w:p>
        </w:tc>
        <w:tc>
          <w:tcPr>
            <w:tcW w:w="6809" w:type="dxa"/>
            <w:shd w:val="clear" w:color="auto" w:fill="auto"/>
            <w:noWrap/>
            <w:tcMar>
              <w:top w:w="28" w:type="dxa"/>
              <w:left w:w="28" w:type="dxa"/>
              <w:bottom w:w="28" w:type="dxa"/>
              <w:right w:w="28" w:type="dxa"/>
            </w:tcMar>
            <w:hideMark/>
          </w:tcPr>
          <w:p w:rsidR="00DC5D59" w:rsidRPr="00DC5E87" w:rsidRDefault="00DC5D59" w:rsidP="00DC5E87">
            <w:pPr>
              <w:spacing w:before="60" w:after="60"/>
              <w:rPr>
                <w:rFonts w:ascii="Calibri" w:hAnsi="Calibri" w:cs="Calibri"/>
                <w:bCs/>
                <w:sz w:val="16"/>
                <w:szCs w:val="16"/>
                <w:lang w:eastAsia="el-GR"/>
              </w:rPr>
            </w:pPr>
            <w:r w:rsidRPr="00DC5E87">
              <w:rPr>
                <w:rFonts w:ascii="Calibri" w:hAnsi="Calibri" w:cs="Calibri"/>
                <w:bCs/>
                <w:sz w:val="16"/>
                <w:szCs w:val="16"/>
                <w:lang w:eastAsia="el-GR"/>
              </w:rPr>
              <w:t>Βελτίωση της διαχείρισης των υδάτινων πόρων και ανάπτυξη των σχετικών υποδομών</w:t>
            </w:r>
          </w:p>
        </w:tc>
      </w:tr>
      <w:tr w:rsidR="00DC5D59" w:rsidRPr="00DC5D59" w:rsidTr="00A3327B">
        <w:trPr>
          <w:trHeight w:val="20"/>
          <w:jc w:val="center"/>
        </w:trPr>
        <w:tc>
          <w:tcPr>
            <w:tcW w:w="2025" w:type="dxa"/>
            <w:shd w:val="clear" w:color="auto" w:fill="auto"/>
            <w:noWrap/>
            <w:tcMar>
              <w:top w:w="28" w:type="dxa"/>
              <w:left w:w="28" w:type="dxa"/>
              <w:bottom w:w="28" w:type="dxa"/>
              <w:right w:w="28" w:type="dxa"/>
            </w:tcMar>
            <w:hideMark/>
          </w:tcPr>
          <w:p w:rsidR="00DC5D59" w:rsidRPr="00DC5E87" w:rsidRDefault="00DC5D59" w:rsidP="00DC5E87">
            <w:pPr>
              <w:spacing w:before="60" w:after="60"/>
              <w:rPr>
                <w:rFonts w:ascii="Calibri" w:hAnsi="Calibri" w:cs="Calibri"/>
                <w:b/>
                <w:bCs/>
                <w:sz w:val="16"/>
                <w:szCs w:val="16"/>
                <w:lang w:eastAsia="el-GR"/>
              </w:rPr>
            </w:pPr>
            <w:r w:rsidRPr="00DC5E87">
              <w:rPr>
                <w:rFonts w:ascii="Calibri" w:hAnsi="Calibri" w:cs="Calibri"/>
                <w:b/>
                <w:bCs/>
                <w:sz w:val="16"/>
                <w:szCs w:val="16"/>
                <w:lang w:eastAsia="el-GR"/>
              </w:rPr>
              <w:t>Δράση</w:t>
            </w:r>
          </w:p>
        </w:tc>
        <w:tc>
          <w:tcPr>
            <w:tcW w:w="992" w:type="dxa"/>
            <w:shd w:val="clear" w:color="auto" w:fill="auto"/>
            <w:noWrap/>
            <w:tcMar>
              <w:top w:w="28" w:type="dxa"/>
              <w:left w:w="28" w:type="dxa"/>
              <w:bottom w:w="28" w:type="dxa"/>
              <w:right w:w="28" w:type="dxa"/>
            </w:tcMar>
            <w:hideMark/>
          </w:tcPr>
          <w:p w:rsidR="00DC5D59" w:rsidRPr="00DC5E87" w:rsidRDefault="00DC5D59" w:rsidP="00DC5E87">
            <w:pPr>
              <w:spacing w:before="60" w:after="60"/>
              <w:jc w:val="center"/>
              <w:rPr>
                <w:rFonts w:ascii="Calibri" w:hAnsi="Calibri" w:cs="Calibri"/>
                <w:bCs/>
                <w:sz w:val="16"/>
                <w:szCs w:val="16"/>
                <w:lang w:eastAsia="el-GR"/>
              </w:rPr>
            </w:pPr>
            <w:r w:rsidRPr="00DC5E87">
              <w:rPr>
                <w:rFonts w:ascii="Calibri" w:hAnsi="Calibri" w:cs="Calibri"/>
                <w:bCs/>
                <w:sz w:val="16"/>
                <w:szCs w:val="16"/>
                <w:lang w:eastAsia="el-GR"/>
              </w:rPr>
              <w:t>6β.2</w:t>
            </w:r>
          </w:p>
        </w:tc>
        <w:tc>
          <w:tcPr>
            <w:tcW w:w="6809" w:type="dxa"/>
            <w:shd w:val="clear" w:color="auto" w:fill="auto"/>
            <w:tcMar>
              <w:top w:w="28" w:type="dxa"/>
              <w:left w:w="28" w:type="dxa"/>
              <w:bottom w:w="28" w:type="dxa"/>
              <w:right w:w="28" w:type="dxa"/>
            </w:tcMar>
            <w:hideMark/>
          </w:tcPr>
          <w:p w:rsidR="00DC5D59" w:rsidRPr="00DC5E87" w:rsidRDefault="00DC5D59" w:rsidP="00DC5E87">
            <w:pPr>
              <w:spacing w:before="60" w:after="60"/>
              <w:rPr>
                <w:rFonts w:ascii="Calibri" w:hAnsi="Calibri" w:cs="Calibri"/>
                <w:bCs/>
                <w:sz w:val="16"/>
                <w:szCs w:val="16"/>
                <w:lang w:eastAsia="el-GR"/>
              </w:rPr>
            </w:pPr>
            <w:r w:rsidRPr="00DC5E87">
              <w:rPr>
                <w:rFonts w:ascii="Calibri" w:hAnsi="Calibri" w:cs="Calibri"/>
                <w:bCs/>
                <w:sz w:val="16"/>
                <w:szCs w:val="16"/>
                <w:lang w:eastAsia="el-GR"/>
              </w:rPr>
              <w:t>Υποδομές βελτίωσης της ποιότητας και διασφάλισης της ποσότητας του πόσιμου νερού</w:t>
            </w:r>
          </w:p>
        </w:tc>
      </w:tr>
      <w:tr w:rsidR="00DC5D59" w:rsidRPr="00DC5D59" w:rsidTr="00A3327B">
        <w:trPr>
          <w:trHeight w:val="20"/>
          <w:jc w:val="center"/>
        </w:trPr>
        <w:tc>
          <w:tcPr>
            <w:tcW w:w="2025" w:type="dxa"/>
            <w:shd w:val="clear" w:color="auto" w:fill="auto"/>
            <w:noWrap/>
            <w:tcMar>
              <w:top w:w="28" w:type="dxa"/>
              <w:left w:w="28" w:type="dxa"/>
              <w:bottom w:w="28" w:type="dxa"/>
              <w:right w:w="28" w:type="dxa"/>
            </w:tcMar>
          </w:tcPr>
          <w:p w:rsidR="00DC5D59" w:rsidRPr="00DC5D59" w:rsidRDefault="00DC5D59" w:rsidP="00DC5E87">
            <w:pPr>
              <w:spacing w:before="60" w:after="60"/>
              <w:rPr>
                <w:rFonts w:ascii="Calibri" w:hAnsi="Calibri" w:cs="Calibri"/>
                <w:b/>
                <w:bCs/>
                <w:sz w:val="16"/>
                <w:szCs w:val="16"/>
                <w:lang w:eastAsia="el-GR"/>
              </w:rPr>
            </w:pPr>
            <w:r w:rsidRPr="00DC5D59">
              <w:rPr>
                <w:rFonts w:ascii="Calibri" w:hAnsi="Calibri" w:cs="Calibri"/>
                <w:b/>
                <w:bCs/>
                <w:sz w:val="16"/>
                <w:szCs w:val="16"/>
                <w:lang w:eastAsia="el-GR"/>
              </w:rPr>
              <w:t>Πράξη</w:t>
            </w:r>
          </w:p>
        </w:tc>
        <w:tc>
          <w:tcPr>
            <w:tcW w:w="992" w:type="dxa"/>
            <w:shd w:val="clear" w:color="auto" w:fill="auto"/>
            <w:noWrap/>
            <w:tcMar>
              <w:top w:w="28" w:type="dxa"/>
              <w:left w:w="28" w:type="dxa"/>
              <w:bottom w:w="28" w:type="dxa"/>
              <w:right w:w="28" w:type="dxa"/>
            </w:tcMar>
          </w:tcPr>
          <w:p w:rsidR="00DC5D59" w:rsidRPr="00DC5E87" w:rsidRDefault="00DC5D59" w:rsidP="00DC5E87">
            <w:pPr>
              <w:spacing w:before="60" w:after="60"/>
              <w:jc w:val="center"/>
              <w:rPr>
                <w:rFonts w:ascii="Calibri" w:hAnsi="Calibri" w:cs="Calibri"/>
                <w:bCs/>
                <w:sz w:val="16"/>
                <w:szCs w:val="16"/>
                <w:lang w:eastAsia="el-GR"/>
              </w:rPr>
            </w:pPr>
          </w:p>
        </w:tc>
        <w:tc>
          <w:tcPr>
            <w:tcW w:w="6809" w:type="dxa"/>
            <w:shd w:val="clear" w:color="auto" w:fill="auto"/>
            <w:tcMar>
              <w:top w:w="28" w:type="dxa"/>
              <w:left w:w="28" w:type="dxa"/>
              <w:bottom w:w="28" w:type="dxa"/>
              <w:right w:w="28" w:type="dxa"/>
            </w:tcMar>
          </w:tcPr>
          <w:p w:rsidR="00DC5D59" w:rsidRPr="00DC5E87" w:rsidRDefault="00DC5D59" w:rsidP="00DC5E87">
            <w:pPr>
              <w:spacing w:before="60" w:after="60"/>
              <w:rPr>
                <w:rFonts w:ascii="Calibri" w:hAnsi="Calibri" w:cs="Calibri"/>
                <w:bCs/>
                <w:sz w:val="16"/>
                <w:szCs w:val="16"/>
                <w:lang w:eastAsia="el-GR"/>
              </w:rPr>
            </w:pPr>
          </w:p>
        </w:tc>
      </w:tr>
      <w:tr w:rsidR="00DC5D59" w:rsidRPr="00DC5D59" w:rsidTr="00A3327B">
        <w:trPr>
          <w:trHeight w:val="20"/>
          <w:jc w:val="center"/>
        </w:trPr>
        <w:tc>
          <w:tcPr>
            <w:tcW w:w="2025" w:type="dxa"/>
            <w:shd w:val="clear" w:color="auto" w:fill="auto"/>
            <w:noWrap/>
            <w:tcMar>
              <w:top w:w="28" w:type="dxa"/>
              <w:left w:w="28" w:type="dxa"/>
              <w:bottom w:w="28" w:type="dxa"/>
              <w:right w:w="28" w:type="dxa"/>
            </w:tcMar>
          </w:tcPr>
          <w:p w:rsidR="00DC5D59" w:rsidRPr="00DC5D59" w:rsidRDefault="00DC5D59" w:rsidP="00DC5E87">
            <w:pPr>
              <w:spacing w:before="60" w:after="60"/>
              <w:rPr>
                <w:rFonts w:ascii="Calibri" w:hAnsi="Calibri" w:cs="Calibri"/>
                <w:b/>
                <w:bCs/>
                <w:sz w:val="16"/>
                <w:szCs w:val="16"/>
                <w:lang w:eastAsia="el-GR"/>
              </w:rPr>
            </w:pPr>
            <w:r w:rsidRPr="00DC5D59">
              <w:rPr>
                <w:rFonts w:ascii="Calibri" w:hAnsi="Calibri" w:cs="Calibri"/>
                <w:b/>
                <w:bCs/>
                <w:sz w:val="16"/>
                <w:szCs w:val="16"/>
                <w:lang w:eastAsia="el-GR"/>
              </w:rPr>
              <w:t>Δικαιούχος</w:t>
            </w:r>
          </w:p>
        </w:tc>
        <w:tc>
          <w:tcPr>
            <w:tcW w:w="992" w:type="dxa"/>
            <w:shd w:val="clear" w:color="auto" w:fill="auto"/>
            <w:noWrap/>
            <w:tcMar>
              <w:top w:w="28" w:type="dxa"/>
              <w:left w:w="28" w:type="dxa"/>
              <w:bottom w:w="28" w:type="dxa"/>
              <w:right w:w="28" w:type="dxa"/>
            </w:tcMar>
          </w:tcPr>
          <w:p w:rsidR="00DC5D59" w:rsidRPr="00DC5E87" w:rsidRDefault="00DC5D59" w:rsidP="00DC5E87">
            <w:pPr>
              <w:spacing w:before="60" w:after="60"/>
              <w:jc w:val="center"/>
              <w:rPr>
                <w:rFonts w:ascii="Calibri" w:hAnsi="Calibri" w:cs="Calibri"/>
                <w:bCs/>
                <w:sz w:val="16"/>
                <w:szCs w:val="16"/>
                <w:lang w:eastAsia="el-GR"/>
              </w:rPr>
            </w:pPr>
          </w:p>
        </w:tc>
        <w:tc>
          <w:tcPr>
            <w:tcW w:w="6809" w:type="dxa"/>
            <w:shd w:val="clear" w:color="auto" w:fill="auto"/>
            <w:tcMar>
              <w:top w:w="28" w:type="dxa"/>
              <w:left w:w="28" w:type="dxa"/>
              <w:bottom w:w="28" w:type="dxa"/>
              <w:right w:w="28" w:type="dxa"/>
            </w:tcMar>
          </w:tcPr>
          <w:p w:rsidR="00DC5D59" w:rsidRPr="00DC5E87" w:rsidRDefault="00DC5D59" w:rsidP="00DC5E87">
            <w:pPr>
              <w:spacing w:before="60" w:after="60"/>
              <w:rPr>
                <w:rFonts w:ascii="Calibri" w:hAnsi="Calibri" w:cs="Calibri"/>
                <w:bCs/>
                <w:sz w:val="16"/>
                <w:szCs w:val="16"/>
                <w:lang w:eastAsia="el-GR"/>
              </w:rPr>
            </w:pPr>
          </w:p>
        </w:tc>
      </w:tr>
    </w:tbl>
    <w:p w:rsidR="002536AB" w:rsidRPr="00614178" w:rsidRDefault="006828D9" w:rsidP="006828D9">
      <w:pPr>
        <w:pStyle w:val="1"/>
        <w:shd w:val="clear" w:color="000000" w:fill="auto"/>
        <w:spacing w:before="60" w:after="60" w:line="240" w:lineRule="auto"/>
        <w:jc w:val="left"/>
        <w:rPr>
          <w:rFonts w:ascii="Calibri" w:hAnsi="Calibri" w:cs="Calibri"/>
          <w:sz w:val="24"/>
          <w:szCs w:val="24"/>
        </w:rPr>
      </w:pPr>
      <w:r w:rsidRPr="00614178">
        <w:rPr>
          <w:rFonts w:ascii="Calibri" w:hAnsi="Calibri" w:cs="Calibri"/>
          <w:sz w:val="24"/>
          <w:szCs w:val="24"/>
        </w:rPr>
        <w:t>Πίνακας 4: Άδειες και εγκρίσεις για το σύνολο της πράξης</w:t>
      </w:r>
    </w:p>
    <w:tbl>
      <w:tblPr>
        <w:tblW w:w="9760" w:type="dxa"/>
        <w:jc w:val="center"/>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4229"/>
        <w:gridCol w:w="709"/>
        <w:gridCol w:w="851"/>
        <w:gridCol w:w="1842"/>
        <w:gridCol w:w="1531"/>
      </w:tblGrid>
      <w:tr w:rsidR="00F2047A" w:rsidRPr="00E74FFE" w:rsidTr="00E74FFE">
        <w:trPr>
          <w:jc w:val="center"/>
        </w:trPr>
        <w:tc>
          <w:tcPr>
            <w:tcW w:w="598" w:type="dxa"/>
            <w:shd w:val="clear" w:color="auto" w:fill="F2F2F2"/>
            <w:tcMar>
              <w:top w:w="28" w:type="dxa"/>
              <w:left w:w="28" w:type="dxa"/>
              <w:bottom w:w="28" w:type="dxa"/>
              <w:right w:w="28" w:type="dxa"/>
            </w:tcMar>
            <w:vAlign w:val="center"/>
          </w:tcPr>
          <w:p w:rsidR="000145AF" w:rsidRPr="00E74FFE" w:rsidRDefault="006828D9" w:rsidP="00F2047A">
            <w:pPr>
              <w:tabs>
                <w:tab w:val="left" w:pos="420"/>
                <w:tab w:val="left" w:pos="5500"/>
              </w:tabs>
              <w:spacing w:before="60" w:after="60"/>
              <w:jc w:val="center"/>
              <w:rPr>
                <w:rFonts w:ascii="Calibri" w:hAnsi="Calibri" w:cs="Calibri"/>
                <w:b/>
                <w:bCs/>
                <w:i/>
                <w:iCs/>
                <w:sz w:val="20"/>
              </w:rPr>
            </w:pPr>
            <w:r w:rsidRPr="00E74FFE">
              <w:rPr>
                <w:rFonts w:ascii="Calibri" w:hAnsi="Calibri" w:cs="Calibri"/>
                <w:b/>
                <w:bCs/>
                <w:i/>
                <w:iCs/>
                <w:sz w:val="20"/>
              </w:rPr>
              <w:t>Α/Α</w:t>
            </w:r>
          </w:p>
        </w:tc>
        <w:tc>
          <w:tcPr>
            <w:tcW w:w="4229" w:type="dxa"/>
            <w:shd w:val="clear" w:color="auto" w:fill="F2F2F2"/>
            <w:tcMar>
              <w:top w:w="28" w:type="dxa"/>
              <w:left w:w="28" w:type="dxa"/>
              <w:bottom w:w="28" w:type="dxa"/>
              <w:right w:w="28" w:type="dxa"/>
            </w:tcMar>
            <w:vAlign w:val="center"/>
          </w:tcPr>
          <w:p w:rsidR="000145AF" w:rsidRPr="00E74FFE" w:rsidRDefault="006828D9" w:rsidP="00F2047A">
            <w:pPr>
              <w:tabs>
                <w:tab w:val="left" w:pos="420"/>
                <w:tab w:val="left" w:pos="5500"/>
              </w:tabs>
              <w:spacing w:before="60" w:after="60"/>
              <w:jc w:val="center"/>
              <w:rPr>
                <w:rFonts w:ascii="Calibri" w:hAnsi="Calibri" w:cs="Calibri"/>
                <w:b/>
                <w:bCs/>
                <w:i/>
                <w:iCs/>
                <w:sz w:val="20"/>
              </w:rPr>
            </w:pPr>
            <w:proofErr w:type="spellStart"/>
            <w:r w:rsidRPr="00E74FFE">
              <w:rPr>
                <w:rFonts w:ascii="Calibri" w:hAnsi="Calibri" w:cs="Calibri"/>
                <w:b/>
                <w:bCs/>
                <w:i/>
                <w:iCs/>
                <w:sz w:val="20"/>
              </w:rPr>
              <w:t>Αδειοδότηση</w:t>
            </w:r>
            <w:proofErr w:type="spellEnd"/>
            <w:r w:rsidRPr="00E74FFE">
              <w:rPr>
                <w:rFonts w:ascii="Calibri" w:hAnsi="Calibri" w:cs="Calibri"/>
                <w:b/>
                <w:bCs/>
                <w:i/>
                <w:iCs/>
                <w:sz w:val="20"/>
              </w:rPr>
              <w:t xml:space="preserve"> / Έγκριση</w:t>
            </w:r>
          </w:p>
        </w:tc>
        <w:tc>
          <w:tcPr>
            <w:tcW w:w="709" w:type="dxa"/>
            <w:shd w:val="clear" w:color="auto" w:fill="F2F2F2"/>
            <w:tcMar>
              <w:top w:w="28" w:type="dxa"/>
              <w:left w:w="28" w:type="dxa"/>
              <w:bottom w:w="28" w:type="dxa"/>
              <w:right w:w="28" w:type="dxa"/>
            </w:tcMar>
            <w:vAlign w:val="center"/>
          </w:tcPr>
          <w:p w:rsidR="000145AF" w:rsidRPr="00E74FFE" w:rsidRDefault="006828D9" w:rsidP="00F2047A">
            <w:pPr>
              <w:tabs>
                <w:tab w:val="left" w:pos="420"/>
                <w:tab w:val="left" w:pos="5500"/>
              </w:tabs>
              <w:spacing w:before="60" w:after="60"/>
              <w:jc w:val="center"/>
              <w:rPr>
                <w:rFonts w:ascii="Calibri" w:hAnsi="Calibri" w:cs="Calibri"/>
                <w:b/>
                <w:bCs/>
                <w:i/>
                <w:iCs/>
                <w:sz w:val="20"/>
              </w:rPr>
            </w:pPr>
            <w:r w:rsidRPr="00E74FFE">
              <w:rPr>
                <w:rFonts w:ascii="Calibri" w:hAnsi="Calibri" w:cs="Calibri"/>
                <w:b/>
                <w:bCs/>
                <w:i/>
                <w:iCs/>
                <w:sz w:val="20"/>
              </w:rPr>
              <w:t>Ναι (</w:t>
            </w:r>
            <w:r w:rsidR="000145AF" w:rsidRPr="00E74FFE">
              <w:rPr>
                <w:rFonts w:ascii="Calibri" w:hAnsi="Calibri" w:cs="Calibri"/>
                <w:b/>
                <w:bCs/>
                <w:i/>
                <w:iCs/>
                <w:sz w:val="20"/>
              </w:rPr>
              <w:sym w:font="Wingdings" w:char="F0FC"/>
            </w:r>
            <w:r w:rsidRPr="00E74FFE">
              <w:rPr>
                <w:rFonts w:ascii="Calibri" w:hAnsi="Calibri" w:cs="Calibri"/>
                <w:b/>
                <w:bCs/>
                <w:i/>
                <w:iCs/>
                <w:sz w:val="20"/>
              </w:rPr>
              <w:t>)</w:t>
            </w:r>
          </w:p>
        </w:tc>
        <w:tc>
          <w:tcPr>
            <w:tcW w:w="851" w:type="dxa"/>
            <w:shd w:val="clear" w:color="auto" w:fill="F2F2F2"/>
            <w:tcMar>
              <w:top w:w="28" w:type="dxa"/>
              <w:left w:w="28" w:type="dxa"/>
              <w:bottom w:w="28" w:type="dxa"/>
              <w:right w:w="28" w:type="dxa"/>
            </w:tcMar>
            <w:vAlign w:val="center"/>
          </w:tcPr>
          <w:p w:rsidR="000145AF" w:rsidRPr="00E74FFE" w:rsidRDefault="006828D9" w:rsidP="00F2047A">
            <w:pPr>
              <w:tabs>
                <w:tab w:val="left" w:pos="420"/>
                <w:tab w:val="left" w:pos="5500"/>
              </w:tabs>
              <w:spacing w:before="60" w:after="60"/>
              <w:jc w:val="center"/>
              <w:rPr>
                <w:rFonts w:ascii="Calibri" w:hAnsi="Calibri" w:cs="Calibri"/>
                <w:b/>
                <w:bCs/>
                <w:i/>
                <w:iCs/>
                <w:sz w:val="20"/>
              </w:rPr>
            </w:pPr>
            <w:r w:rsidRPr="00E74FFE">
              <w:rPr>
                <w:rFonts w:ascii="Calibri" w:hAnsi="Calibri" w:cs="Calibri"/>
                <w:b/>
                <w:bCs/>
                <w:i/>
                <w:iCs/>
                <w:sz w:val="20"/>
              </w:rPr>
              <w:t>Όχι (</w:t>
            </w:r>
            <w:r w:rsidRPr="00E74FFE">
              <w:rPr>
                <w:rFonts w:ascii="Calibri" w:hAnsi="Calibri" w:cs="Calibri"/>
                <w:b/>
                <w:bCs/>
                <w:i/>
                <w:iCs/>
                <w:sz w:val="20"/>
              </w:rPr>
              <w:sym w:font="Wingdings" w:char="F0FC"/>
            </w:r>
            <w:r w:rsidRPr="00E74FFE">
              <w:rPr>
                <w:rFonts w:ascii="Calibri" w:hAnsi="Calibri" w:cs="Calibri"/>
                <w:b/>
                <w:bCs/>
                <w:i/>
                <w:iCs/>
                <w:sz w:val="20"/>
              </w:rPr>
              <w:t xml:space="preserve"> )</w:t>
            </w:r>
          </w:p>
        </w:tc>
        <w:tc>
          <w:tcPr>
            <w:tcW w:w="1842" w:type="dxa"/>
            <w:shd w:val="clear" w:color="auto" w:fill="F2F2F2"/>
            <w:tcMar>
              <w:top w:w="28" w:type="dxa"/>
              <w:left w:w="28" w:type="dxa"/>
              <w:bottom w:w="28" w:type="dxa"/>
              <w:right w:w="28" w:type="dxa"/>
            </w:tcMar>
            <w:vAlign w:val="center"/>
          </w:tcPr>
          <w:p w:rsidR="000145AF" w:rsidRPr="00E74FFE" w:rsidRDefault="006828D9" w:rsidP="00F2047A">
            <w:pPr>
              <w:tabs>
                <w:tab w:val="left" w:pos="420"/>
                <w:tab w:val="left" w:pos="5500"/>
              </w:tabs>
              <w:spacing w:before="60" w:after="60"/>
              <w:jc w:val="center"/>
              <w:rPr>
                <w:rFonts w:ascii="Calibri" w:hAnsi="Calibri" w:cs="Calibri"/>
                <w:b/>
                <w:bCs/>
                <w:i/>
                <w:iCs/>
                <w:sz w:val="20"/>
              </w:rPr>
            </w:pPr>
            <w:r w:rsidRPr="00E74FFE">
              <w:rPr>
                <w:rFonts w:ascii="Calibri" w:hAnsi="Calibri" w:cs="Calibri"/>
                <w:b/>
                <w:bCs/>
                <w:i/>
                <w:iCs/>
                <w:sz w:val="20"/>
              </w:rPr>
              <w:t>Απόφαση Έγκρισης</w:t>
            </w:r>
          </w:p>
        </w:tc>
        <w:tc>
          <w:tcPr>
            <w:tcW w:w="1531" w:type="dxa"/>
            <w:shd w:val="clear" w:color="auto" w:fill="F2F2F2"/>
            <w:tcMar>
              <w:top w:w="28" w:type="dxa"/>
              <w:left w:w="28" w:type="dxa"/>
              <w:bottom w:w="28" w:type="dxa"/>
              <w:right w:w="28" w:type="dxa"/>
            </w:tcMar>
            <w:vAlign w:val="center"/>
          </w:tcPr>
          <w:p w:rsidR="000145AF" w:rsidRPr="00E74FFE" w:rsidRDefault="006828D9" w:rsidP="00F2047A">
            <w:pPr>
              <w:tabs>
                <w:tab w:val="left" w:pos="420"/>
                <w:tab w:val="left" w:pos="5500"/>
              </w:tabs>
              <w:spacing w:before="60" w:after="60"/>
              <w:jc w:val="center"/>
              <w:rPr>
                <w:rFonts w:ascii="Calibri" w:hAnsi="Calibri" w:cs="Calibri"/>
                <w:b/>
                <w:bCs/>
                <w:i/>
                <w:iCs/>
                <w:sz w:val="20"/>
              </w:rPr>
            </w:pPr>
            <w:r w:rsidRPr="00E74FFE">
              <w:rPr>
                <w:rFonts w:ascii="Calibri" w:hAnsi="Calibri" w:cs="Calibri"/>
                <w:b/>
                <w:bCs/>
                <w:i/>
                <w:iCs/>
                <w:sz w:val="20"/>
              </w:rPr>
              <w:t>Δεν Απαιτείται</w:t>
            </w:r>
          </w:p>
        </w:tc>
      </w:tr>
      <w:tr w:rsidR="00F2047A" w:rsidRPr="00E74FFE" w:rsidTr="00F2047A">
        <w:trPr>
          <w:jc w:val="center"/>
        </w:trPr>
        <w:tc>
          <w:tcPr>
            <w:tcW w:w="598" w:type="dxa"/>
            <w:tcMar>
              <w:top w:w="28" w:type="dxa"/>
              <w:left w:w="28" w:type="dxa"/>
              <w:bottom w:w="28" w:type="dxa"/>
              <w:right w:w="28" w:type="dxa"/>
            </w:tcMar>
            <w:vAlign w:val="center"/>
          </w:tcPr>
          <w:p w:rsidR="00D33356" w:rsidRPr="00E74FFE" w:rsidRDefault="00D33356" w:rsidP="006828D9">
            <w:pPr>
              <w:spacing w:before="60" w:after="60"/>
              <w:jc w:val="center"/>
              <w:rPr>
                <w:rFonts w:ascii="Calibri" w:hAnsi="Calibri" w:cs="Calibri"/>
                <w:sz w:val="20"/>
              </w:rPr>
            </w:pPr>
            <w:r w:rsidRPr="00E74FFE">
              <w:rPr>
                <w:rFonts w:ascii="Calibri" w:hAnsi="Calibri" w:cs="Calibri"/>
                <w:sz w:val="20"/>
              </w:rPr>
              <w:t>1</w:t>
            </w:r>
          </w:p>
        </w:tc>
        <w:tc>
          <w:tcPr>
            <w:tcW w:w="4229" w:type="dxa"/>
            <w:tcMar>
              <w:top w:w="28" w:type="dxa"/>
              <w:left w:w="28" w:type="dxa"/>
              <w:bottom w:w="28" w:type="dxa"/>
              <w:right w:w="28" w:type="dxa"/>
            </w:tcMar>
            <w:vAlign w:val="center"/>
          </w:tcPr>
          <w:p w:rsidR="00D33356" w:rsidRPr="00E74FFE" w:rsidRDefault="00BC37D2" w:rsidP="00CA3D8E">
            <w:pPr>
              <w:spacing w:before="60" w:after="60"/>
              <w:jc w:val="left"/>
              <w:rPr>
                <w:rFonts w:ascii="Calibri" w:hAnsi="Calibri" w:cs="Calibri"/>
                <w:sz w:val="20"/>
              </w:rPr>
            </w:pPr>
            <w:r w:rsidRPr="00E74FFE">
              <w:rPr>
                <w:rFonts w:ascii="Calibri" w:hAnsi="Calibri" w:cs="Calibri"/>
                <w:sz w:val="20"/>
              </w:rPr>
              <w:t xml:space="preserve">Περιβαλλοντική </w:t>
            </w:r>
            <w:proofErr w:type="spellStart"/>
            <w:r w:rsidRPr="00E74FFE">
              <w:rPr>
                <w:rFonts w:ascii="Calibri" w:hAnsi="Calibri" w:cs="Calibri"/>
                <w:sz w:val="20"/>
              </w:rPr>
              <w:t>αδειοδότηση</w:t>
            </w:r>
            <w:proofErr w:type="spellEnd"/>
            <w:r w:rsidR="00D36788" w:rsidRPr="00E74FFE">
              <w:rPr>
                <w:rFonts w:ascii="Calibri" w:hAnsi="Calibri" w:cs="Calibri"/>
                <w:sz w:val="20"/>
              </w:rPr>
              <w:t xml:space="preserve"> (Ν. 4014/2011, ΥΑ 1958/2012) </w:t>
            </w:r>
          </w:p>
        </w:tc>
        <w:tc>
          <w:tcPr>
            <w:tcW w:w="709" w:type="dxa"/>
            <w:tcMar>
              <w:top w:w="28" w:type="dxa"/>
              <w:left w:w="28" w:type="dxa"/>
              <w:bottom w:w="28" w:type="dxa"/>
              <w:right w:w="28" w:type="dxa"/>
            </w:tcMar>
            <w:vAlign w:val="center"/>
          </w:tcPr>
          <w:p w:rsidR="00D33356" w:rsidRPr="00E74FFE" w:rsidRDefault="00D33356" w:rsidP="006828D9">
            <w:pPr>
              <w:spacing w:before="60" w:after="60"/>
              <w:jc w:val="center"/>
              <w:rPr>
                <w:rFonts w:ascii="Calibri" w:hAnsi="Calibri" w:cs="Calibri"/>
                <w:sz w:val="20"/>
              </w:rPr>
            </w:pPr>
          </w:p>
        </w:tc>
        <w:tc>
          <w:tcPr>
            <w:tcW w:w="851" w:type="dxa"/>
            <w:tcMar>
              <w:top w:w="28" w:type="dxa"/>
              <w:left w:w="28" w:type="dxa"/>
              <w:bottom w:w="28" w:type="dxa"/>
              <w:right w:w="28" w:type="dxa"/>
            </w:tcMar>
            <w:vAlign w:val="center"/>
          </w:tcPr>
          <w:p w:rsidR="00D33356" w:rsidRPr="00E74FFE" w:rsidRDefault="00D33356" w:rsidP="006828D9">
            <w:pPr>
              <w:spacing w:before="60" w:after="60"/>
              <w:jc w:val="center"/>
              <w:rPr>
                <w:rFonts w:ascii="Calibri" w:hAnsi="Calibri" w:cs="Calibri"/>
                <w:sz w:val="20"/>
              </w:rPr>
            </w:pPr>
          </w:p>
        </w:tc>
        <w:tc>
          <w:tcPr>
            <w:tcW w:w="1842" w:type="dxa"/>
            <w:tcMar>
              <w:top w:w="28" w:type="dxa"/>
              <w:left w:w="28" w:type="dxa"/>
              <w:bottom w:w="28" w:type="dxa"/>
              <w:right w:w="28" w:type="dxa"/>
            </w:tcMar>
            <w:vAlign w:val="center"/>
          </w:tcPr>
          <w:p w:rsidR="00D33356" w:rsidRPr="00E74FFE" w:rsidRDefault="00D33356" w:rsidP="006828D9">
            <w:pPr>
              <w:tabs>
                <w:tab w:val="left" w:pos="420"/>
                <w:tab w:val="left" w:pos="5500"/>
              </w:tabs>
              <w:spacing w:before="60" w:after="60"/>
              <w:jc w:val="center"/>
              <w:rPr>
                <w:rFonts w:ascii="Calibri" w:hAnsi="Calibri" w:cs="Calibri"/>
                <w:b/>
                <w:bCs/>
                <w:i/>
                <w:iCs/>
                <w:sz w:val="20"/>
              </w:rPr>
            </w:pPr>
          </w:p>
        </w:tc>
        <w:tc>
          <w:tcPr>
            <w:tcW w:w="1531" w:type="dxa"/>
            <w:tcMar>
              <w:top w:w="28" w:type="dxa"/>
              <w:left w:w="28" w:type="dxa"/>
              <w:bottom w:w="28" w:type="dxa"/>
              <w:right w:w="28" w:type="dxa"/>
            </w:tcMar>
            <w:vAlign w:val="center"/>
          </w:tcPr>
          <w:p w:rsidR="00D33356" w:rsidRPr="00E74FFE" w:rsidRDefault="00D33356" w:rsidP="006828D9">
            <w:pPr>
              <w:tabs>
                <w:tab w:val="left" w:pos="420"/>
                <w:tab w:val="left" w:pos="5500"/>
              </w:tabs>
              <w:spacing w:before="60" w:after="60"/>
              <w:jc w:val="center"/>
              <w:rPr>
                <w:rFonts w:ascii="Calibri" w:hAnsi="Calibri" w:cs="Calibri"/>
                <w:b/>
                <w:bCs/>
                <w:i/>
                <w:iCs/>
                <w:sz w:val="20"/>
              </w:rPr>
            </w:pPr>
          </w:p>
        </w:tc>
      </w:tr>
      <w:tr w:rsidR="00F2047A" w:rsidRPr="00E74FFE" w:rsidTr="00F2047A">
        <w:trPr>
          <w:jc w:val="center"/>
        </w:trPr>
        <w:tc>
          <w:tcPr>
            <w:tcW w:w="598" w:type="dxa"/>
            <w:tcMar>
              <w:top w:w="28" w:type="dxa"/>
              <w:left w:w="28" w:type="dxa"/>
              <w:bottom w:w="28" w:type="dxa"/>
              <w:right w:w="28" w:type="dxa"/>
            </w:tcMar>
            <w:vAlign w:val="center"/>
          </w:tcPr>
          <w:p w:rsidR="00D33356" w:rsidRPr="00E74FFE" w:rsidRDefault="00D33356" w:rsidP="006828D9">
            <w:pPr>
              <w:spacing w:before="60" w:after="60"/>
              <w:jc w:val="center"/>
              <w:rPr>
                <w:rFonts w:ascii="Calibri" w:hAnsi="Calibri" w:cs="Calibri"/>
                <w:sz w:val="20"/>
              </w:rPr>
            </w:pPr>
            <w:r w:rsidRPr="00E74FFE">
              <w:rPr>
                <w:rFonts w:ascii="Calibri" w:hAnsi="Calibri" w:cs="Calibri"/>
                <w:sz w:val="20"/>
              </w:rPr>
              <w:t>2</w:t>
            </w:r>
          </w:p>
        </w:tc>
        <w:tc>
          <w:tcPr>
            <w:tcW w:w="4229" w:type="dxa"/>
            <w:tcMar>
              <w:top w:w="28" w:type="dxa"/>
              <w:left w:w="28" w:type="dxa"/>
              <w:bottom w:w="28" w:type="dxa"/>
              <w:right w:w="28" w:type="dxa"/>
            </w:tcMar>
            <w:vAlign w:val="center"/>
          </w:tcPr>
          <w:p w:rsidR="00D33356" w:rsidRPr="00E74FFE" w:rsidRDefault="00BC37D2" w:rsidP="001B6F37">
            <w:pPr>
              <w:spacing w:before="60" w:after="60"/>
              <w:jc w:val="left"/>
              <w:rPr>
                <w:rFonts w:ascii="Calibri" w:hAnsi="Calibri" w:cs="Calibri"/>
                <w:sz w:val="20"/>
              </w:rPr>
            </w:pPr>
            <w:r w:rsidRPr="00E74FFE">
              <w:rPr>
                <w:rFonts w:ascii="Calibri" w:hAnsi="Calibri" w:cs="Calibri"/>
                <w:sz w:val="20"/>
              </w:rPr>
              <w:t>Άδεια χρή</w:t>
            </w:r>
            <w:r w:rsidR="00944629" w:rsidRPr="00E74FFE">
              <w:rPr>
                <w:rFonts w:ascii="Calibri" w:hAnsi="Calibri" w:cs="Calibri"/>
                <w:sz w:val="20"/>
              </w:rPr>
              <w:t>σης νερού από την Δ/</w:t>
            </w:r>
            <w:proofErr w:type="spellStart"/>
            <w:r w:rsidR="00944629" w:rsidRPr="00E74FFE">
              <w:rPr>
                <w:rFonts w:ascii="Calibri" w:hAnsi="Calibri" w:cs="Calibri"/>
                <w:sz w:val="20"/>
              </w:rPr>
              <w:t>νση</w:t>
            </w:r>
            <w:proofErr w:type="spellEnd"/>
            <w:r w:rsidR="00944629" w:rsidRPr="00E74FFE">
              <w:rPr>
                <w:rFonts w:ascii="Calibri" w:hAnsi="Calibri" w:cs="Calibri"/>
                <w:sz w:val="20"/>
              </w:rPr>
              <w:t xml:space="preserve"> Υδάτων της </w:t>
            </w:r>
            <w:r w:rsidR="006A4419" w:rsidRPr="00E74FFE">
              <w:rPr>
                <w:rFonts w:ascii="Calibri" w:hAnsi="Calibri" w:cs="Calibri"/>
                <w:sz w:val="20"/>
              </w:rPr>
              <w:t xml:space="preserve">αρμόδιας </w:t>
            </w:r>
            <w:r w:rsidR="00944629" w:rsidRPr="00E74FFE">
              <w:rPr>
                <w:rFonts w:ascii="Calibri" w:hAnsi="Calibri" w:cs="Calibri"/>
                <w:sz w:val="20"/>
              </w:rPr>
              <w:t xml:space="preserve">Αποκεντρωμένης Διοίκησης, </w:t>
            </w:r>
            <w:r w:rsidRPr="00E74FFE">
              <w:rPr>
                <w:rFonts w:ascii="Calibri" w:hAnsi="Calibri" w:cs="Calibri"/>
                <w:sz w:val="20"/>
              </w:rPr>
              <w:t>για υφιστάμενες υποδομές</w:t>
            </w:r>
            <w:r w:rsidR="003851FD">
              <w:rPr>
                <w:rFonts w:ascii="Calibri" w:hAnsi="Calibri" w:cs="Calibri"/>
                <w:sz w:val="20"/>
              </w:rPr>
              <w:t xml:space="preserve"> (KYA</w:t>
            </w:r>
            <w:r w:rsidR="003851FD" w:rsidRPr="003851FD">
              <w:rPr>
                <w:rFonts w:ascii="Calibri" w:hAnsi="Calibri" w:cs="Calibri"/>
                <w:sz w:val="20"/>
              </w:rPr>
              <w:t xml:space="preserve"> 146896</w:t>
            </w:r>
            <w:r w:rsidR="00D36788" w:rsidRPr="00E74FFE">
              <w:rPr>
                <w:rFonts w:ascii="Calibri" w:hAnsi="Calibri" w:cs="Calibri"/>
                <w:sz w:val="20"/>
              </w:rPr>
              <w:t>/2014)</w:t>
            </w:r>
          </w:p>
        </w:tc>
        <w:tc>
          <w:tcPr>
            <w:tcW w:w="709" w:type="dxa"/>
            <w:tcMar>
              <w:top w:w="28" w:type="dxa"/>
              <w:left w:w="28" w:type="dxa"/>
              <w:bottom w:w="28" w:type="dxa"/>
              <w:right w:w="28" w:type="dxa"/>
            </w:tcMar>
            <w:vAlign w:val="center"/>
          </w:tcPr>
          <w:p w:rsidR="00D33356" w:rsidRPr="00E74FFE" w:rsidRDefault="00D33356" w:rsidP="006828D9">
            <w:pPr>
              <w:spacing w:before="60" w:after="60"/>
              <w:jc w:val="center"/>
              <w:rPr>
                <w:rFonts w:ascii="Calibri" w:hAnsi="Calibri" w:cs="Calibri"/>
                <w:sz w:val="20"/>
              </w:rPr>
            </w:pPr>
          </w:p>
        </w:tc>
        <w:tc>
          <w:tcPr>
            <w:tcW w:w="851" w:type="dxa"/>
            <w:tcMar>
              <w:top w:w="28" w:type="dxa"/>
              <w:left w:w="28" w:type="dxa"/>
              <w:bottom w:w="28" w:type="dxa"/>
              <w:right w:w="28" w:type="dxa"/>
            </w:tcMar>
            <w:vAlign w:val="center"/>
          </w:tcPr>
          <w:p w:rsidR="00D33356" w:rsidRPr="00E74FFE" w:rsidRDefault="00D33356" w:rsidP="006828D9">
            <w:pPr>
              <w:spacing w:before="60" w:after="60"/>
              <w:jc w:val="center"/>
              <w:rPr>
                <w:rFonts w:ascii="Calibri" w:hAnsi="Calibri" w:cs="Calibri"/>
                <w:sz w:val="20"/>
              </w:rPr>
            </w:pPr>
          </w:p>
        </w:tc>
        <w:tc>
          <w:tcPr>
            <w:tcW w:w="1842" w:type="dxa"/>
            <w:tcMar>
              <w:top w:w="28" w:type="dxa"/>
              <w:left w:w="28" w:type="dxa"/>
              <w:bottom w:w="28" w:type="dxa"/>
              <w:right w:w="28" w:type="dxa"/>
            </w:tcMar>
            <w:vAlign w:val="center"/>
          </w:tcPr>
          <w:p w:rsidR="00D33356" w:rsidRPr="00E74FFE" w:rsidRDefault="00D33356" w:rsidP="006828D9">
            <w:pPr>
              <w:spacing w:before="60" w:after="60"/>
              <w:jc w:val="center"/>
              <w:rPr>
                <w:rFonts w:ascii="Calibri" w:hAnsi="Calibri" w:cs="Calibri"/>
                <w:sz w:val="20"/>
              </w:rPr>
            </w:pPr>
          </w:p>
        </w:tc>
        <w:tc>
          <w:tcPr>
            <w:tcW w:w="1531" w:type="dxa"/>
            <w:tcMar>
              <w:top w:w="28" w:type="dxa"/>
              <w:left w:w="28" w:type="dxa"/>
              <w:bottom w:w="28" w:type="dxa"/>
              <w:right w:w="28" w:type="dxa"/>
            </w:tcMar>
            <w:vAlign w:val="center"/>
          </w:tcPr>
          <w:p w:rsidR="00D33356" w:rsidRPr="00E74FFE" w:rsidRDefault="00D33356" w:rsidP="006828D9">
            <w:pPr>
              <w:spacing w:before="60" w:after="60"/>
              <w:jc w:val="center"/>
              <w:rPr>
                <w:rFonts w:ascii="Calibri" w:hAnsi="Calibri" w:cs="Calibri"/>
                <w:sz w:val="20"/>
              </w:rPr>
            </w:pPr>
          </w:p>
        </w:tc>
      </w:tr>
      <w:tr w:rsidR="00F2047A" w:rsidRPr="00E74FFE" w:rsidTr="00F2047A">
        <w:trPr>
          <w:jc w:val="center"/>
        </w:trPr>
        <w:tc>
          <w:tcPr>
            <w:tcW w:w="598" w:type="dxa"/>
            <w:tcMar>
              <w:top w:w="28" w:type="dxa"/>
              <w:left w:w="28" w:type="dxa"/>
              <w:bottom w:w="28" w:type="dxa"/>
              <w:right w:w="28" w:type="dxa"/>
            </w:tcMar>
            <w:vAlign w:val="center"/>
          </w:tcPr>
          <w:p w:rsidR="006E6351" w:rsidRPr="00E74FFE" w:rsidRDefault="006E6351" w:rsidP="006828D9">
            <w:pPr>
              <w:spacing w:before="60" w:after="60"/>
              <w:jc w:val="center"/>
              <w:rPr>
                <w:rFonts w:ascii="Calibri" w:hAnsi="Calibri" w:cs="Calibri"/>
                <w:sz w:val="20"/>
              </w:rPr>
            </w:pPr>
            <w:r w:rsidRPr="00E74FFE">
              <w:rPr>
                <w:rFonts w:ascii="Calibri" w:hAnsi="Calibri" w:cs="Calibri"/>
                <w:sz w:val="20"/>
              </w:rPr>
              <w:t>3</w:t>
            </w:r>
          </w:p>
        </w:tc>
        <w:tc>
          <w:tcPr>
            <w:tcW w:w="4229" w:type="dxa"/>
            <w:tcMar>
              <w:top w:w="28" w:type="dxa"/>
              <w:left w:w="28" w:type="dxa"/>
              <w:bottom w:w="28" w:type="dxa"/>
              <w:right w:w="28" w:type="dxa"/>
            </w:tcMar>
            <w:vAlign w:val="center"/>
          </w:tcPr>
          <w:p w:rsidR="006E6351" w:rsidRPr="00BF4755" w:rsidRDefault="00BC37D2" w:rsidP="00BF4755">
            <w:pPr>
              <w:spacing w:before="60" w:after="60"/>
              <w:jc w:val="left"/>
              <w:rPr>
                <w:rFonts w:ascii="Calibri" w:hAnsi="Calibri" w:cs="Calibri"/>
                <w:sz w:val="20"/>
              </w:rPr>
            </w:pPr>
            <w:r w:rsidRPr="00E74FFE">
              <w:rPr>
                <w:rFonts w:ascii="Calibri" w:hAnsi="Calibri" w:cs="Calibri"/>
                <w:sz w:val="20"/>
              </w:rPr>
              <w:t>Άδεια εκτέλεσης έργου από την Δ/</w:t>
            </w:r>
            <w:proofErr w:type="spellStart"/>
            <w:r w:rsidRPr="00E74FFE">
              <w:rPr>
                <w:rFonts w:ascii="Calibri" w:hAnsi="Calibri" w:cs="Calibri"/>
                <w:sz w:val="20"/>
              </w:rPr>
              <w:t>νση</w:t>
            </w:r>
            <w:proofErr w:type="spellEnd"/>
            <w:r w:rsidRPr="00E74FFE">
              <w:rPr>
                <w:rFonts w:ascii="Calibri" w:hAnsi="Calibri" w:cs="Calibri"/>
                <w:sz w:val="20"/>
              </w:rPr>
              <w:t xml:space="preserve"> Υδάτων της </w:t>
            </w:r>
            <w:r w:rsidR="00944629" w:rsidRPr="00E74FFE">
              <w:rPr>
                <w:rFonts w:ascii="Calibri" w:hAnsi="Calibri" w:cs="Calibri"/>
                <w:sz w:val="20"/>
              </w:rPr>
              <w:t xml:space="preserve">αρμόδιας </w:t>
            </w:r>
            <w:r w:rsidR="005E62A1" w:rsidRPr="00E74FFE">
              <w:rPr>
                <w:rFonts w:ascii="Calibri" w:hAnsi="Calibri" w:cs="Calibri"/>
                <w:sz w:val="20"/>
              </w:rPr>
              <w:t>Αποκεντρωμένης Διοίκησης</w:t>
            </w:r>
            <w:r w:rsidR="00944629" w:rsidRPr="00E74FFE">
              <w:rPr>
                <w:rFonts w:ascii="Calibri" w:hAnsi="Calibri" w:cs="Calibri"/>
                <w:sz w:val="20"/>
              </w:rPr>
              <w:t>,</w:t>
            </w:r>
            <w:r w:rsidRPr="00E74FFE">
              <w:rPr>
                <w:rFonts w:ascii="Calibri" w:hAnsi="Calibri" w:cs="Calibri"/>
                <w:sz w:val="20"/>
              </w:rPr>
              <w:t xml:space="preserve"> για προτεινόμενες υποδομές</w:t>
            </w:r>
            <w:r w:rsidR="00072558" w:rsidRPr="00E74FFE">
              <w:rPr>
                <w:rFonts w:ascii="Calibri" w:hAnsi="Calibri" w:cs="Calibri"/>
                <w:sz w:val="20"/>
              </w:rPr>
              <w:t xml:space="preserve">, εφόσον απαιτείται </w:t>
            </w:r>
            <w:r w:rsidR="001B6F37">
              <w:rPr>
                <w:rFonts w:ascii="Calibri" w:hAnsi="Calibri" w:cs="Calibri"/>
                <w:sz w:val="20"/>
              </w:rPr>
              <w:t>(KYA</w:t>
            </w:r>
            <w:r w:rsidR="001B6F37" w:rsidRPr="003851FD">
              <w:rPr>
                <w:rFonts w:ascii="Calibri" w:hAnsi="Calibri" w:cs="Calibri"/>
                <w:sz w:val="20"/>
              </w:rPr>
              <w:t xml:space="preserve"> 146896</w:t>
            </w:r>
            <w:r w:rsidR="001B6F37" w:rsidRPr="00E74FFE">
              <w:rPr>
                <w:rFonts w:ascii="Calibri" w:hAnsi="Calibri" w:cs="Calibri"/>
                <w:sz w:val="20"/>
              </w:rPr>
              <w:t>/2014)</w:t>
            </w:r>
          </w:p>
        </w:tc>
        <w:tc>
          <w:tcPr>
            <w:tcW w:w="709" w:type="dxa"/>
            <w:tcMar>
              <w:top w:w="28" w:type="dxa"/>
              <w:left w:w="28" w:type="dxa"/>
              <w:bottom w:w="28" w:type="dxa"/>
              <w:right w:w="28" w:type="dxa"/>
            </w:tcMar>
            <w:vAlign w:val="center"/>
          </w:tcPr>
          <w:p w:rsidR="006E6351" w:rsidRPr="00E74FFE" w:rsidRDefault="006E6351" w:rsidP="006828D9">
            <w:pPr>
              <w:spacing w:before="60" w:after="60"/>
              <w:jc w:val="center"/>
              <w:rPr>
                <w:rFonts w:ascii="Calibri" w:hAnsi="Calibri" w:cs="Calibri"/>
                <w:sz w:val="20"/>
              </w:rPr>
            </w:pPr>
          </w:p>
        </w:tc>
        <w:tc>
          <w:tcPr>
            <w:tcW w:w="851" w:type="dxa"/>
            <w:tcMar>
              <w:top w:w="28" w:type="dxa"/>
              <w:left w:w="28" w:type="dxa"/>
              <w:bottom w:w="28" w:type="dxa"/>
              <w:right w:w="28" w:type="dxa"/>
            </w:tcMar>
            <w:vAlign w:val="center"/>
          </w:tcPr>
          <w:p w:rsidR="006E6351" w:rsidRPr="00E74FFE" w:rsidRDefault="006E6351" w:rsidP="006828D9">
            <w:pPr>
              <w:spacing w:before="60" w:after="60"/>
              <w:jc w:val="center"/>
              <w:rPr>
                <w:rFonts w:ascii="Calibri" w:hAnsi="Calibri" w:cs="Calibri"/>
                <w:sz w:val="20"/>
              </w:rPr>
            </w:pPr>
          </w:p>
        </w:tc>
        <w:tc>
          <w:tcPr>
            <w:tcW w:w="1842" w:type="dxa"/>
            <w:tcMar>
              <w:top w:w="28" w:type="dxa"/>
              <w:left w:w="28" w:type="dxa"/>
              <w:bottom w:w="28" w:type="dxa"/>
              <w:right w:w="28" w:type="dxa"/>
            </w:tcMar>
            <w:vAlign w:val="center"/>
          </w:tcPr>
          <w:p w:rsidR="006E6351" w:rsidRPr="00E74FFE" w:rsidRDefault="006E6351" w:rsidP="006828D9">
            <w:pPr>
              <w:spacing w:before="60" w:after="60"/>
              <w:jc w:val="center"/>
              <w:rPr>
                <w:rFonts w:ascii="Calibri" w:hAnsi="Calibri" w:cs="Calibri"/>
                <w:sz w:val="20"/>
              </w:rPr>
            </w:pPr>
          </w:p>
        </w:tc>
        <w:tc>
          <w:tcPr>
            <w:tcW w:w="1531" w:type="dxa"/>
            <w:tcMar>
              <w:top w:w="28" w:type="dxa"/>
              <w:left w:w="28" w:type="dxa"/>
              <w:bottom w:w="28" w:type="dxa"/>
              <w:right w:w="28" w:type="dxa"/>
            </w:tcMar>
            <w:vAlign w:val="center"/>
          </w:tcPr>
          <w:p w:rsidR="006E6351" w:rsidRPr="00E74FFE" w:rsidRDefault="006E6351" w:rsidP="006828D9">
            <w:pPr>
              <w:spacing w:before="60" w:after="60"/>
              <w:jc w:val="center"/>
              <w:rPr>
                <w:rFonts w:ascii="Calibri" w:hAnsi="Calibri" w:cs="Calibri"/>
                <w:sz w:val="20"/>
              </w:rPr>
            </w:pPr>
          </w:p>
        </w:tc>
      </w:tr>
      <w:tr w:rsidR="00F2047A" w:rsidRPr="00E74FFE" w:rsidTr="00F2047A">
        <w:trPr>
          <w:jc w:val="center"/>
        </w:trPr>
        <w:tc>
          <w:tcPr>
            <w:tcW w:w="598" w:type="dxa"/>
            <w:tcMar>
              <w:top w:w="28" w:type="dxa"/>
              <w:left w:w="28" w:type="dxa"/>
              <w:bottom w:w="28" w:type="dxa"/>
              <w:right w:w="28" w:type="dxa"/>
            </w:tcMar>
            <w:vAlign w:val="center"/>
          </w:tcPr>
          <w:p w:rsidR="006A4419" w:rsidRPr="00E74FFE" w:rsidRDefault="006A4419" w:rsidP="006828D9">
            <w:pPr>
              <w:spacing w:before="60" w:after="60"/>
              <w:jc w:val="center"/>
              <w:rPr>
                <w:rFonts w:ascii="Calibri" w:hAnsi="Calibri" w:cs="Calibri"/>
                <w:sz w:val="20"/>
              </w:rPr>
            </w:pPr>
            <w:r w:rsidRPr="00E74FFE">
              <w:rPr>
                <w:rFonts w:ascii="Calibri" w:hAnsi="Calibri" w:cs="Calibri"/>
                <w:sz w:val="20"/>
              </w:rPr>
              <w:t>4</w:t>
            </w:r>
          </w:p>
        </w:tc>
        <w:tc>
          <w:tcPr>
            <w:tcW w:w="4229" w:type="dxa"/>
            <w:tcMar>
              <w:top w:w="28" w:type="dxa"/>
              <w:left w:w="28" w:type="dxa"/>
              <w:bottom w:w="28" w:type="dxa"/>
              <w:right w:w="28" w:type="dxa"/>
            </w:tcMar>
            <w:vAlign w:val="center"/>
          </w:tcPr>
          <w:p w:rsidR="006A4419" w:rsidRPr="00E74FFE" w:rsidRDefault="006A4419" w:rsidP="006A4419">
            <w:pPr>
              <w:spacing w:before="60" w:after="60"/>
              <w:jc w:val="left"/>
              <w:rPr>
                <w:rFonts w:ascii="Calibri" w:hAnsi="Calibri" w:cs="Calibri"/>
                <w:sz w:val="20"/>
              </w:rPr>
            </w:pPr>
            <w:r w:rsidRPr="00E74FFE">
              <w:rPr>
                <w:rFonts w:ascii="Calibri" w:hAnsi="Calibri" w:cs="Calibri"/>
                <w:sz w:val="20"/>
              </w:rPr>
              <w:t>Άδεια Εγκατάστασης</w:t>
            </w:r>
            <w:r w:rsidR="006D68F9" w:rsidRPr="00E74FFE">
              <w:rPr>
                <w:rFonts w:ascii="Calibri" w:hAnsi="Calibri" w:cs="Calibri"/>
                <w:sz w:val="20"/>
              </w:rPr>
              <w:t>*</w:t>
            </w:r>
            <w:r w:rsidRPr="00E74FFE">
              <w:rPr>
                <w:rFonts w:ascii="Calibri" w:hAnsi="Calibri" w:cs="Calibri"/>
                <w:sz w:val="20"/>
              </w:rPr>
              <w:t xml:space="preserve"> (σε περίπτωση μονάδας αφαλάτωσης)</w:t>
            </w:r>
            <w:r w:rsidR="00824A05" w:rsidRPr="00E74FFE">
              <w:rPr>
                <w:rFonts w:ascii="Calibri" w:hAnsi="Calibri" w:cs="Calibri"/>
                <w:sz w:val="20"/>
              </w:rPr>
              <w:t>, Ν. 3325/2005, όπως τροποποιήθηκε και ισχύει.</w:t>
            </w:r>
          </w:p>
        </w:tc>
        <w:tc>
          <w:tcPr>
            <w:tcW w:w="709" w:type="dxa"/>
            <w:tcMar>
              <w:top w:w="28" w:type="dxa"/>
              <w:left w:w="28" w:type="dxa"/>
              <w:bottom w:w="28" w:type="dxa"/>
              <w:right w:w="28" w:type="dxa"/>
            </w:tcMar>
            <w:vAlign w:val="center"/>
          </w:tcPr>
          <w:p w:rsidR="006A4419" w:rsidRPr="00E74FFE" w:rsidRDefault="006A4419" w:rsidP="006828D9">
            <w:pPr>
              <w:spacing w:before="60" w:after="60"/>
              <w:jc w:val="center"/>
              <w:rPr>
                <w:rFonts w:ascii="Calibri" w:hAnsi="Calibri" w:cs="Calibri"/>
                <w:sz w:val="20"/>
              </w:rPr>
            </w:pPr>
          </w:p>
        </w:tc>
        <w:tc>
          <w:tcPr>
            <w:tcW w:w="851" w:type="dxa"/>
            <w:tcMar>
              <w:top w:w="28" w:type="dxa"/>
              <w:left w:w="28" w:type="dxa"/>
              <w:bottom w:w="28" w:type="dxa"/>
              <w:right w:w="28" w:type="dxa"/>
            </w:tcMar>
            <w:vAlign w:val="center"/>
          </w:tcPr>
          <w:p w:rsidR="006A4419" w:rsidRPr="00E74FFE" w:rsidRDefault="006A4419" w:rsidP="006828D9">
            <w:pPr>
              <w:spacing w:before="60" w:after="60"/>
              <w:jc w:val="center"/>
              <w:rPr>
                <w:rFonts w:ascii="Calibri" w:hAnsi="Calibri" w:cs="Calibri"/>
                <w:sz w:val="20"/>
              </w:rPr>
            </w:pPr>
          </w:p>
        </w:tc>
        <w:tc>
          <w:tcPr>
            <w:tcW w:w="1842" w:type="dxa"/>
            <w:tcMar>
              <w:top w:w="28" w:type="dxa"/>
              <w:left w:w="28" w:type="dxa"/>
              <w:bottom w:w="28" w:type="dxa"/>
              <w:right w:w="28" w:type="dxa"/>
            </w:tcMar>
            <w:vAlign w:val="center"/>
          </w:tcPr>
          <w:p w:rsidR="006A4419" w:rsidRPr="00E74FFE" w:rsidRDefault="006A4419" w:rsidP="006828D9">
            <w:pPr>
              <w:spacing w:before="60" w:after="60"/>
              <w:jc w:val="center"/>
              <w:rPr>
                <w:rFonts w:ascii="Calibri" w:hAnsi="Calibri" w:cs="Calibri"/>
                <w:sz w:val="20"/>
              </w:rPr>
            </w:pPr>
          </w:p>
        </w:tc>
        <w:tc>
          <w:tcPr>
            <w:tcW w:w="1531" w:type="dxa"/>
            <w:tcMar>
              <w:top w:w="28" w:type="dxa"/>
              <w:left w:w="28" w:type="dxa"/>
              <w:bottom w:w="28" w:type="dxa"/>
              <w:right w:w="28" w:type="dxa"/>
            </w:tcMar>
            <w:vAlign w:val="center"/>
          </w:tcPr>
          <w:p w:rsidR="006A4419" w:rsidRPr="00E74FFE" w:rsidRDefault="006A4419" w:rsidP="006828D9">
            <w:pPr>
              <w:spacing w:before="60" w:after="60"/>
              <w:jc w:val="center"/>
              <w:rPr>
                <w:rFonts w:ascii="Calibri" w:hAnsi="Calibri" w:cs="Calibri"/>
                <w:sz w:val="20"/>
              </w:rPr>
            </w:pPr>
          </w:p>
        </w:tc>
      </w:tr>
      <w:tr w:rsidR="00F2047A" w:rsidRPr="00E74FFE" w:rsidTr="00F2047A">
        <w:trPr>
          <w:jc w:val="center"/>
        </w:trPr>
        <w:tc>
          <w:tcPr>
            <w:tcW w:w="598" w:type="dxa"/>
            <w:tcMar>
              <w:top w:w="28" w:type="dxa"/>
              <w:left w:w="28" w:type="dxa"/>
              <w:bottom w:w="28" w:type="dxa"/>
              <w:right w:w="28" w:type="dxa"/>
            </w:tcMar>
            <w:vAlign w:val="center"/>
          </w:tcPr>
          <w:p w:rsidR="006E6351" w:rsidRPr="00E74FFE" w:rsidRDefault="006A4419" w:rsidP="006828D9">
            <w:pPr>
              <w:spacing w:before="60" w:after="60"/>
              <w:jc w:val="center"/>
              <w:rPr>
                <w:rFonts w:ascii="Calibri" w:hAnsi="Calibri" w:cs="Calibri"/>
                <w:sz w:val="20"/>
              </w:rPr>
            </w:pPr>
            <w:r w:rsidRPr="00E74FFE">
              <w:rPr>
                <w:rFonts w:ascii="Calibri" w:hAnsi="Calibri" w:cs="Calibri"/>
                <w:sz w:val="20"/>
              </w:rPr>
              <w:t>5</w:t>
            </w:r>
          </w:p>
        </w:tc>
        <w:tc>
          <w:tcPr>
            <w:tcW w:w="4229" w:type="dxa"/>
            <w:tcMar>
              <w:top w:w="28" w:type="dxa"/>
              <w:left w:w="28" w:type="dxa"/>
              <w:bottom w:w="28" w:type="dxa"/>
              <w:right w:w="28" w:type="dxa"/>
            </w:tcMar>
            <w:vAlign w:val="center"/>
          </w:tcPr>
          <w:p w:rsidR="006E6351" w:rsidRPr="00E74FFE" w:rsidRDefault="00BC37D2" w:rsidP="006828D9">
            <w:pPr>
              <w:spacing w:before="60" w:after="60"/>
              <w:jc w:val="left"/>
              <w:rPr>
                <w:rFonts w:ascii="Calibri" w:hAnsi="Calibri" w:cs="Calibri"/>
                <w:sz w:val="20"/>
              </w:rPr>
            </w:pPr>
            <w:r w:rsidRPr="00E74FFE">
              <w:rPr>
                <w:rFonts w:ascii="Calibri" w:hAnsi="Calibri" w:cs="Calibri"/>
                <w:sz w:val="20"/>
              </w:rPr>
              <w:t>Άδεια αρμόδιας Αρχαιολογικής Υπηρεσίας</w:t>
            </w:r>
          </w:p>
        </w:tc>
        <w:tc>
          <w:tcPr>
            <w:tcW w:w="709" w:type="dxa"/>
            <w:tcMar>
              <w:top w:w="28" w:type="dxa"/>
              <w:left w:w="28" w:type="dxa"/>
              <w:bottom w:w="28" w:type="dxa"/>
              <w:right w:w="28" w:type="dxa"/>
            </w:tcMar>
            <w:vAlign w:val="center"/>
          </w:tcPr>
          <w:p w:rsidR="006E6351" w:rsidRPr="00E74FFE" w:rsidRDefault="006E6351" w:rsidP="006828D9">
            <w:pPr>
              <w:spacing w:before="60" w:after="60"/>
              <w:jc w:val="center"/>
              <w:rPr>
                <w:rFonts w:ascii="Calibri" w:hAnsi="Calibri" w:cs="Calibri"/>
                <w:sz w:val="20"/>
              </w:rPr>
            </w:pPr>
          </w:p>
        </w:tc>
        <w:tc>
          <w:tcPr>
            <w:tcW w:w="851" w:type="dxa"/>
            <w:tcMar>
              <w:top w:w="28" w:type="dxa"/>
              <w:left w:w="28" w:type="dxa"/>
              <w:bottom w:w="28" w:type="dxa"/>
              <w:right w:w="28" w:type="dxa"/>
            </w:tcMar>
            <w:vAlign w:val="center"/>
          </w:tcPr>
          <w:p w:rsidR="006E6351" w:rsidRPr="00E74FFE" w:rsidRDefault="006E6351" w:rsidP="006828D9">
            <w:pPr>
              <w:spacing w:before="60" w:after="60"/>
              <w:jc w:val="center"/>
              <w:rPr>
                <w:rFonts w:ascii="Calibri" w:hAnsi="Calibri" w:cs="Calibri"/>
                <w:sz w:val="20"/>
              </w:rPr>
            </w:pPr>
          </w:p>
        </w:tc>
        <w:tc>
          <w:tcPr>
            <w:tcW w:w="1842" w:type="dxa"/>
            <w:tcMar>
              <w:top w:w="28" w:type="dxa"/>
              <w:left w:w="28" w:type="dxa"/>
              <w:bottom w:w="28" w:type="dxa"/>
              <w:right w:w="28" w:type="dxa"/>
            </w:tcMar>
            <w:vAlign w:val="center"/>
          </w:tcPr>
          <w:p w:rsidR="006E6351" w:rsidRPr="00E74FFE" w:rsidRDefault="006E6351" w:rsidP="006828D9">
            <w:pPr>
              <w:spacing w:before="60" w:after="60"/>
              <w:jc w:val="center"/>
              <w:rPr>
                <w:rFonts w:ascii="Calibri" w:hAnsi="Calibri" w:cs="Calibri"/>
                <w:sz w:val="20"/>
              </w:rPr>
            </w:pPr>
          </w:p>
        </w:tc>
        <w:tc>
          <w:tcPr>
            <w:tcW w:w="1531" w:type="dxa"/>
            <w:tcMar>
              <w:top w:w="28" w:type="dxa"/>
              <w:left w:w="28" w:type="dxa"/>
              <w:bottom w:w="28" w:type="dxa"/>
              <w:right w:w="28" w:type="dxa"/>
            </w:tcMar>
            <w:vAlign w:val="center"/>
          </w:tcPr>
          <w:p w:rsidR="006E6351" w:rsidRPr="00E74FFE" w:rsidRDefault="006E6351" w:rsidP="006828D9">
            <w:pPr>
              <w:spacing w:before="60" w:after="60"/>
              <w:jc w:val="center"/>
              <w:rPr>
                <w:rFonts w:ascii="Calibri" w:hAnsi="Calibri" w:cs="Calibri"/>
                <w:sz w:val="20"/>
              </w:rPr>
            </w:pPr>
          </w:p>
        </w:tc>
      </w:tr>
      <w:tr w:rsidR="00F2047A" w:rsidRPr="00E74FFE" w:rsidTr="00F2047A">
        <w:trPr>
          <w:jc w:val="center"/>
        </w:trPr>
        <w:tc>
          <w:tcPr>
            <w:tcW w:w="598" w:type="dxa"/>
            <w:tcMar>
              <w:top w:w="28" w:type="dxa"/>
              <w:left w:w="28" w:type="dxa"/>
              <w:bottom w:w="28" w:type="dxa"/>
              <w:right w:w="28" w:type="dxa"/>
            </w:tcMar>
            <w:vAlign w:val="center"/>
          </w:tcPr>
          <w:p w:rsidR="00D33356" w:rsidRPr="00E74FFE" w:rsidRDefault="006A4419" w:rsidP="006828D9">
            <w:pPr>
              <w:spacing w:before="60" w:after="60"/>
              <w:jc w:val="center"/>
              <w:rPr>
                <w:rFonts w:ascii="Calibri" w:hAnsi="Calibri" w:cs="Calibri"/>
                <w:sz w:val="20"/>
              </w:rPr>
            </w:pPr>
            <w:r w:rsidRPr="00E74FFE">
              <w:rPr>
                <w:rFonts w:ascii="Calibri" w:hAnsi="Calibri" w:cs="Calibri"/>
                <w:sz w:val="20"/>
              </w:rPr>
              <w:t>6</w:t>
            </w:r>
          </w:p>
        </w:tc>
        <w:tc>
          <w:tcPr>
            <w:tcW w:w="4229" w:type="dxa"/>
            <w:tcMar>
              <w:top w:w="28" w:type="dxa"/>
              <w:left w:w="28" w:type="dxa"/>
              <w:bottom w:w="28" w:type="dxa"/>
              <w:right w:w="28" w:type="dxa"/>
            </w:tcMar>
            <w:vAlign w:val="center"/>
          </w:tcPr>
          <w:p w:rsidR="00D33356" w:rsidRPr="00E74FFE" w:rsidRDefault="00BC37D2" w:rsidP="006828D9">
            <w:pPr>
              <w:spacing w:before="60" w:after="60"/>
              <w:jc w:val="left"/>
              <w:rPr>
                <w:rFonts w:ascii="Calibri" w:hAnsi="Calibri" w:cs="Calibri"/>
                <w:sz w:val="20"/>
              </w:rPr>
            </w:pPr>
            <w:r w:rsidRPr="00E74FFE">
              <w:rPr>
                <w:rFonts w:ascii="Calibri" w:hAnsi="Calibri" w:cs="Calibri"/>
                <w:sz w:val="20"/>
              </w:rPr>
              <w:t>Έγκριση αρμόδιας Δασικής Υπηρεσίας (αν απαιτείται)</w:t>
            </w:r>
            <w:bookmarkStart w:id="0" w:name="_GoBack"/>
            <w:bookmarkEnd w:id="0"/>
          </w:p>
        </w:tc>
        <w:tc>
          <w:tcPr>
            <w:tcW w:w="709" w:type="dxa"/>
            <w:tcMar>
              <w:top w:w="28" w:type="dxa"/>
              <w:left w:w="28" w:type="dxa"/>
              <w:bottom w:w="28" w:type="dxa"/>
              <w:right w:w="28" w:type="dxa"/>
            </w:tcMar>
            <w:vAlign w:val="center"/>
          </w:tcPr>
          <w:p w:rsidR="00D33356" w:rsidRPr="00E74FFE" w:rsidRDefault="00D33356" w:rsidP="006828D9">
            <w:pPr>
              <w:spacing w:before="60" w:after="60"/>
              <w:jc w:val="center"/>
              <w:rPr>
                <w:rFonts w:ascii="Calibri" w:hAnsi="Calibri" w:cs="Calibri"/>
                <w:sz w:val="20"/>
              </w:rPr>
            </w:pPr>
          </w:p>
        </w:tc>
        <w:tc>
          <w:tcPr>
            <w:tcW w:w="851" w:type="dxa"/>
            <w:tcMar>
              <w:top w:w="28" w:type="dxa"/>
              <w:left w:w="28" w:type="dxa"/>
              <w:bottom w:w="28" w:type="dxa"/>
              <w:right w:w="28" w:type="dxa"/>
            </w:tcMar>
            <w:vAlign w:val="center"/>
          </w:tcPr>
          <w:p w:rsidR="00D33356" w:rsidRPr="00E74FFE" w:rsidRDefault="00D33356" w:rsidP="006828D9">
            <w:pPr>
              <w:spacing w:before="60" w:after="60"/>
              <w:jc w:val="center"/>
              <w:rPr>
                <w:rFonts w:ascii="Calibri" w:hAnsi="Calibri" w:cs="Calibri"/>
                <w:sz w:val="20"/>
              </w:rPr>
            </w:pPr>
          </w:p>
        </w:tc>
        <w:tc>
          <w:tcPr>
            <w:tcW w:w="1842" w:type="dxa"/>
            <w:tcMar>
              <w:top w:w="28" w:type="dxa"/>
              <w:left w:w="28" w:type="dxa"/>
              <w:bottom w:w="28" w:type="dxa"/>
              <w:right w:w="28" w:type="dxa"/>
            </w:tcMar>
            <w:vAlign w:val="center"/>
          </w:tcPr>
          <w:p w:rsidR="00D33356" w:rsidRPr="00E74FFE" w:rsidRDefault="00D33356" w:rsidP="006828D9">
            <w:pPr>
              <w:spacing w:before="60" w:after="60"/>
              <w:jc w:val="center"/>
              <w:rPr>
                <w:rFonts w:ascii="Calibri" w:hAnsi="Calibri" w:cs="Calibri"/>
                <w:sz w:val="20"/>
              </w:rPr>
            </w:pPr>
          </w:p>
        </w:tc>
        <w:tc>
          <w:tcPr>
            <w:tcW w:w="1531" w:type="dxa"/>
            <w:tcMar>
              <w:top w:w="28" w:type="dxa"/>
              <w:left w:w="28" w:type="dxa"/>
              <w:bottom w:w="28" w:type="dxa"/>
              <w:right w:w="28" w:type="dxa"/>
            </w:tcMar>
            <w:vAlign w:val="center"/>
          </w:tcPr>
          <w:p w:rsidR="00D33356" w:rsidRPr="00E74FFE" w:rsidRDefault="00D33356" w:rsidP="006828D9">
            <w:pPr>
              <w:spacing w:before="60" w:after="60"/>
              <w:jc w:val="center"/>
              <w:rPr>
                <w:rFonts w:ascii="Calibri" w:hAnsi="Calibri" w:cs="Calibri"/>
                <w:sz w:val="20"/>
              </w:rPr>
            </w:pPr>
          </w:p>
        </w:tc>
      </w:tr>
      <w:tr w:rsidR="00F2047A" w:rsidRPr="00E74FFE" w:rsidTr="00F2047A">
        <w:trPr>
          <w:trHeight w:val="154"/>
          <w:jc w:val="center"/>
        </w:trPr>
        <w:tc>
          <w:tcPr>
            <w:tcW w:w="598" w:type="dxa"/>
            <w:tcMar>
              <w:top w:w="28" w:type="dxa"/>
              <w:left w:w="28" w:type="dxa"/>
              <w:bottom w:w="28" w:type="dxa"/>
              <w:right w:w="28" w:type="dxa"/>
            </w:tcMar>
            <w:vAlign w:val="center"/>
          </w:tcPr>
          <w:p w:rsidR="00BC37D2" w:rsidRPr="00E74FFE" w:rsidRDefault="006A4419" w:rsidP="006828D9">
            <w:pPr>
              <w:spacing w:before="60" w:after="60"/>
              <w:jc w:val="center"/>
              <w:rPr>
                <w:rFonts w:ascii="Calibri" w:hAnsi="Calibri" w:cs="Calibri"/>
                <w:sz w:val="20"/>
              </w:rPr>
            </w:pPr>
            <w:r w:rsidRPr="00E74FFE">
              <w:rPr>
                <w:rFonts w:ascii="Calibri" w:hAnsi="Calibri" w:cs="Calibri"/>
                <w:sz w:val="20"/>
              </w:rPr>
              <w:t>7</w:t>
            </w:r>
          </w:p>
        </w:tc>
        <w:tc>
          <w:tcPr>
            <w:tcW w:w="4229" w:type="dxa"/>
            <w:tcMar>
              <w:top w:w="28" w:type="dxa"/>
              <w:left w:w="28" w:type="dxa"/>
              <w:bottom w:w="28" w:type="dxa"/>
              <w:right w:w="28" w:type="dxa"/>
            </w:tcMar>
            <w:vAlign w:val="center"/>
          </w:tcPr>
          <w:p w:rsidR="00BC37D2" w:rsidRPr="00E74FFE" w:rsidRDefault="00BC37D2" w:rsidP="008047F0">
            <w:pPr>
              <w:spacing w:before="60" w:after="60"/>
              <w:jc w:val="left"/>
              <w:rPr>
                <w:rFonts w:ascii="Calibri" w:hAnsi="Calibri" w:cs="Calibri"/>
                <w:sz w:val="20"/>
              </w:rPr>
            </w:pPr>
            <w:r w:rsidRPr="00E74FFE">
              <w:rPr>
                <w:rFonts w:ascii="Calibri" w:hAnsi="Calibri" w:cs="Calibri"/>
                <w:sz w:val="20"/>
              </w:rPr>
              <w:t>Οικοδομική Άδεια (αν απαιτείται ανάλογα με το είδος του έργου)</w:t>
            </w:r>
          </w:p>
        </w:tc>
        <w:tc>
          <w:tcPr>
            <w:tcW w:w="709" w:type="dxa"/>
            <w:tcMar>
              <w:top w:w="28" w:type="dxa"/>
              <w:left w:w="28" w:type="dxa"/>
              <w:bottom w:w="28" w:type="dxa"/>
              <w:right w:w="28" w:type="dxa"/>
            </w:tcMar>
            <w:vAlign w:val="center"/>
          </w:tcPr>
          <w:p w:rsidR="00BC37D2" w:rsidRPr="00E74FFE" w:rsidRDefault="00BC37D2" w:rsidP="006828D9">
            <w:pPr>
              <w:spacing w:before="60" w:after="60"/>
              <w:jc w:val="center"/>
              <w:rPr>
                <w:rFonts w:ascii="Calibri" w:hAnsi="Calibri" w:cs="Calibri"/>
                <w:sz w:val="20"/>
              </w:rPr>
            </w:pPr>
          </w:p>
        </w:tc>
        <w:tc>
          <w:tcPr>
            <w:tcW w:w="851" w:type="dxa"/>
            <w:tcMar>
              <w:top w:w="28" w:type="dxa"/>
              <w:left w:w="28" w:type="dxa"/>
              <w:bottom w:w="28" w:type="dxa"/>
              <w:right w:w="28" w:type="dxa"/>
            </w:tcMar>
            <w:vAlign w:val="center"/>
          </w:tcPr>
          <w:p w:rsidR="00BC37D2" w:rsidRPr="00E74FFE" w:rsidRDefault="00BC37D2" w:rsidP="006828D9">
            <w:pPr>
              <w:spacing w:before="60" w:after="60"/>
              <w:jc w:val="center"/>
              <w:rPr>
                <w:rFonts w:ascii="Calibri" w:hAnsi="Calibri" w:cs="Calibri"/>
                <w:sz w:val="20"/>
              </w:rPr>
            </w:pPr>
          </w:p>
        </w:tc>
        <w:tc>
          <w:tcPr>
            <w:tcW w:w="1842" w:type="dxa"/>
            <w:tcMar>
              <w:top w:w="28" w:type="dxa"/>
              <w:left w:w="28" w:type="dxa"/>
              <w:bottom w:w="28" w:type="dxa"/>
              <w:right w:w="28" w:type="dxa"/>
            </w:tcMar>
            <w:vAlign w:val="center"/>
          </w:tcPr>
          <w:p w:rsidR="00BC37D2" w:rsidRPr="00E74FFE" w:rsidRDefault="00BC37D2" w:rsidP="006828D9">
            <w:pPr>
              <w:spacing w:before="60" w:after="60"/>
              <w:jc w:val="center"/>
              <w:rPr>
                <w:rFonts w:ascii="Calibri" w:hAnsi="Calibri" w:cs="Calibri"/>
                <w:sz w:val="20"/>
              </w:rPr>
            </w:pPr>
          </w:p>
        </w:tc>
        <w:tc>
          <w:tcPr>
            <w:tcW w:w="1531" w:type="dxa"/>
            <w:tcMar>
              <w:top w:w="28" w:type="dxa"/>
              <w:left w:w="28" w:type="dxa"/>
              <w:bottom w:w="28" w:type="dxa"/>
              <w:right w:w="28" w:type="dxa"/>
            </w:tcMar>
            <w:vAlign w:val="center"/>
          </w:tcPr>
          <w:p w:rsidR="00BC37D2" w:rsidRPr="00E74FFE" w:rsidRDefault="00BC37D2" w:rsidP="006828D9">
            <w:pPr>
              <w:spacing w:before="60" w:after="60"/>
              <w:jc w:val="center"/>
              <w:rPr>
                <w:rFonts w:ascii="Calibri" w:hAnsi="Calibri" w:cs="Calibri"/>
                <w:sz w:val="20"/>
              </w:rPr>
            </w:pPr>
          </w:p>
        </w:tc>
      </w:tr>
      <w:tr w:rsidR="00F2047A" w:rsidRPr="00E74FFE" w:rsidTr="00F2047A">
        <w:trPr>
          <w:trHeight w:val="1609"/>
          <w:jc w:val="center"/>
        </w:trPr>
        <w:tc>
          <w:tcPr>
            <w:tcW w:w="598" w:type="dxa"/>
            <w:tcMar>
              <w:top w:w="28" w:type="dxa"/>
              <w:left w:w="28" w:type="dxa"/>
              <w:bottom w:w="28" w:type="dxa"/>
              <w:right w:w="28" w:type="dxa"/>
            </w:tcMar>
            <w:vAlign w:val="center"/>
          </w:tcPr>
          <w:p w:rsidR="00BC37D2" w:rsidRPr="00E74FFE" w:rsidRDefault="006A4419" w:rsidP="006828D9">
            <w:pPr>
              <w:spacing w:before="60" w:after="60"/>
              <w:jc w:val="center"/>
              <w:rPr>
                <w:rFonts w:ascii="Calibri" w:hAnsi="Calibri" w:cs="Calibri"/>
                <w:sz w:val="20"/>
              </w:rPr>
            </w:pPr>
            <w:r w:rsidRPr="00E74FFE">
              <w:rPr>
                <w:rFonts w:ascii="Calibri" w:hAnsi="Calibri" w:cs="Calibri"/>
                <w:sz w:val="20"/>
              </w:rPr>
              <w:t>8</w:t>
            </w:r>
          </w:p>
        </w:tc>
        <w:tc>
          <w:tcPr>
            <w:tcW w:w="4229" w:type="dxa"/>
            <w:tcMar>
              <w:top w:w="28" w:type="dxa"/>
              <w:left w:w="28" w:type="dxa"/>
              <w:bottom w:w="28" w:type="dxa"/>
              <w:right w:w="28" w:type="dxa"/>
            </w:tcMar>
            <w:vAlign w:val="center"/>
          </w:tcPr>
          <w:p w:rsidR="00BC37D2" w:rsidRPr="00E74FFE" w:rsidRDefault="00BC37D2" w:rsidP="00614178">
            <w:pPr>
              <w:spacing w:before="60" w:after="60"/>
              <w:jc w:val="left"/>
              <w:rPr>
                <w:rFonts w:ascii="Calibri" w:hAnsi="Calibri" w:cs="Calibri"/>
                <w:sz w:val="20"/>
              </w:rPr>
            </w:pPr>
            <w:r w:rsidRPr="00E74FFE">
              <w:rPr>
                <w:rFonts w:ascii="Calibri" w:hAnsi="Calibri" w:cs="Calibri"/>
                <w:sz w:val="20"/>
              </w:rPr>
              <w:t>Απόκτηση γης (</w:t>
            </w:r>
            <w:r w:rsidR="00E114FE" w:rsidRPr="00E74FFE">
              <w:rPr>
                <w:rFonts w:ascii="Calibri" w:hAnsi="Calibri" w:cs="Calibri"/>
                <w:sz w:val="20"/>
              </w:rPr>
              <w:t xml:space="preserve">κήρυξη </w:t>
            </w:r>
            <w:r w:rsidRPr="00E74FFE">
              <w:rPr>
                <w:rFonts w:ascii="Calibri" w:hAnsi="Calibri" w:cs="Calibri"/>
                <w:sz w:val="20"/>
              </w:rPr>
              <w:t>απαλλοτρίωση</w:t>
            </w:r>
            <w:r w:rsidR="00E114FE" w:rsidRPr="00E74FFE">
              <w:rPr>
                <w:rFonts w:ascii="Calibri" w:hAnsi="Calibri" w:cs="Calibri"/>
                <w:sz w:val="20"/>
              </w:rPr>
              <w:t>ς</w:t>
            </w:r>
            <w:r w:rsidRPr="00E74FFE">
              <w:rPr>
                <w:rFonts w:ascii="Calibri" w:hAnsi="Calibri" w:cs="Calibri"/>
                <w:sz w:val="20"/>
              </w:rPr>
              <w:t xml:space="preserve">, </w:t>
            </w:r>
            <w:r w:rsidR="00E114FE" w:rsidRPr="00E74FFE">
              <w:rPr>
                <w:rFonts w:ascii="Calibri" w:hAnsi="Calibri" w:cs="Calibri"/>
                <w:sz w:val="20"/>
              </w:rPr>
              <w:t xml:space="preserve">κτηματολόγιο, Συμβολαιογραφική πράξη παραχώρησης χρήσης ή κυριότητας, </w:t>
            </w:r>
            <w:r w:rsidRPr="00E74FFE">
              <w:rPr>
                <w:rFonts w:ascii="Calibri" w:hAnsi="Calibri" w:cs="Calibri"/>
                <w:sz w:val="20"/>
              </w:rPr>
              <w:t xml:space="preserve">σύσταση δουλείας, </w:t>
            </w:r>
            <w:r w:rsidR="00D3595D" w:rsidRPr="00E74FFE">
              <w:rPr>
                <w:rFonts w:ascii="Calibri" w:hAnsi="Calibri" w:cs="Calibri"/>
                <w:sz w:val="20"/>
              </w:rPr>
              <w:t xml:space="preserve">σύμφωνη γνώμη ιδιοκτήτη για τη </w:t>
            </w:r>
            <w:r w:rsidR="00E114FE" w:rsidRPr="00E74FFE">
              <w:rPr>
                <w:rFonts w:ascii="Calibri" w:hAnsi="Calibri" w:cs="Calibri"/>
                <w:sz w:val="20"/>
              </w:rPr>
              <w:t>διέλευση αγωγού</w:t>
            </w:r>
            <w:r w:rsidR="00D3595D" w:rsidRPr="00E74FFE">
              <w:rPr>
                <w:rFonts w:ascii="Calibri" w:hAnsi="Calibri" w:cs="Calibri"/>
                <w:sz w:val="20"/>
              </w:rPr>
              <w:t>,</w:t>
            </w:r>
            <w:r w:rsidR="00E114FE" w:rsidRPr="00E74FFE">
              <w:rPr>
                <w:rFonts w:ascii="Calibri" w:hAnsi="Calibri" w:cs="Calibri"/>
                <w:sz w:val="20"/>
              </w:rPr>
              <w:t xml:space="preserve"> </w:t>
            </w:r>
            <w:r w:rsidRPr="00E74FFE">
              <w:rPr>
                <w:rFonts w:ascii="Calibri" w:hAnsi="Calibri" w:cs="Calibri"/>
                <w:sz w:val="20"/>
              </w:rPr>
              <w:t>πίνακας επικειμένων, κτηματολογικός πίνακας ιδιοκτητών, αποσπάσματα αγροκτήματος</w:t>
            </w:r>
            <w:r w:rsidR="00D3595D" w:rsidRPr="00E74FFE">
              <w:rPr>
                <w:rFonts w:ascii="Calibri" w:hAnsi="Calibri" w:cs="Calibri"/>
                <w:sz w:val="20"/>
              </w:rPr>
              <w:t xml:space="preserve"> κλπ</w:t>
            </w:r>
            <w:r w:rsidRPr="00E74FFE">
              <w:rPr>
                <w:rFonts w:ascii="Calibri" w:hAnsi="Calibri" w:cs="Calibri"/>
                <w:sz w:val="20"/>
              </w:rPr>
              <w:t>)</w:t>
            </w:r>
          </w:p>
        </w:tc>
        <w:tc>
          <w:tcPr>
            <w:tcW w:w="709" w:type="dxa"/>
            <w:tcMar>
              <w:top w:w="28" w:type="dxa"/>
              <w:left w:w="28" w:type="dxa"/>
              <w:bottom w:w="28" w:type="dxa"/>
              <w:right w:w="28" w:type="dxa"/>
            </w:tcMar>
            <w:vAlign w:val="center"/>
          </w:tcPr>
          <w:p w:rsidR="00BC37D2" w:rsidRPr="00E74FFE" w:rsidRDefault="00BC37D2" w:rsidP="006828D9">
            <w:pPr>
              <w:spacing w:before="60" w:after="60"/>
              <w:jc w:val="center"/>
              <w:rPr>
                <w:rFonts w:ascii="Calibri" w:hAnsi="Calibri" w:cs="Calibri"/>
                <w:sz w:val="20"/>
              </w:rPr>
            </w:pPr>
          </w:p>
        </w:tc>
        <w:tc>
          <w:tcPr>
            <w:tcW w:w="851" w:type="dxa"/>
            <w:tcMar>
              <w:top w:w="28" w:type="dxa"/>
              <w:left w:w="28" w:type="dxa"/>
              <w:bottom w:w="28" w:type="dxa"/>
              <w:right w:w="28" w:type="dxa"/>
            </w:tcMar>
            <w:vAlign w:val="center"/>
          </w:tcPr>
          <w:p w:rsidR="00BC37D2" w:rsidRPr="00E74FFE" w:rsidRDefault="00BC37D2" w:rsidP="006828D9">
            <w:pPr>
              <w:spacing w:before="60" w:after="60"/>
              <w:jc w:val="center"/>
              <w:rPr>
                <w:rFonts w:ascii="Calibri" w:hAnsi="Calibri" w:cs="Calibri"/>
                <w:sz w:val="20"/>
              </w:rPr>
            </w:pPr>
          </w:p>
        </w:tc>
        <w:tc>
          <w:tcPr>
            <w:tcW w:w="1842" w:type="dxa"/>
            <w:tcMar>
              <w:top w:w="28" w:type="dxa"/>
              <w:left w:w="28" w:type="dxa"/>
              <w:bottom w:w="28" w:type="dxa"/>
              <w:right w:w="28" w:type="dxa"/>
            </w:tcMar>
            <w:vAlign w:val="center"/>
          </w:tcPr>
          <w:p w:rsidR="00BC37D2" w:rsidRPr="00E74FFE" w:rsidRDefault="00BC37D2" w:rsidP="006828D9">
            <w:pPr>
              <w:spacing w:before="60" w:after="60"/>
              <w:jc w:val="center"/>
              <w:rPr>
                <w:rFonts w:ascii="Calibri" w:hAnsi="Calibri" w:cs="Calibri"/>
                <w:sz w:val="20"/>
              </w:rPr>
            </w:pPr>
          </w:p>
        </w:tc>
        <w:tc>
          <w:tcPr>
            <w:tcW w:w="1531" w:type="dxa"/>
            <w:tcMar>
              <w:top w:w="28" w:type="dxa"/>
              <w:left w:w="28" w:type="dxa"/>
              <w:bottom w:w="28" w:type="dxa"/>
              <w:right w:w="28" w:type="dxa"/>
            </w:tcMar>
            <w:vAlign w:val="center"/>
          </w:tcPr>
          <w:p w:rsidR="00BC37D2" w:rsidRPr="00E74FFE" w:rsidRDefault="00BC37D2" w:rsidP="006828D9">
            <w:pPr>
              <w:spacing w:before="60" w:after="60"/>
              <w:jc w:val="center"/>
              <w:rPr>
                <w:rFonts w:ascii="Calibri" w:hAnsi="Calibri" w:cs="Calibri"/>
                <w:sz w:val="20"/>
              </w:rPr>
            </w:pPr>
          </w:p>
        </w:tc>
      </w:tr>
      <w:tr w:rsidR="00F2047A" w:rsidRPr="00E74FFE" w:rsidTr="00F2047A">
        <w:trPr>
          <w:jc w:val="center"/>
        </w:trPr>
        <w:tc>
          <w:tcPr>
            <w:tcW w:w="598" w:type="dxa"/>
            <w:tcMar>
              <w:top w:w="28" w:type="dxa"/>
              <w:left w:w="28" w:type="dxa"/>
              <w:bottom w:w="28" w:type="dxa"/>
              <w:right w:w="28" w:type="dxa"/>
            </w:tcMar>
            <w:vAlign w:val="center"/>
          </w:tcPr>
          <w:p w:rsidR="00BC37D2" w:rsidRPr="00E74FFE" w:rsidRDefault="006A4419" w:rsidP="006828D9">
            <w:pPr>
              <w:spacing w:before="60" w:after="60"/>
              <w:jc w:val="center"/>
              <w:rPr>
                <w:rFonts w:ascii="Calibri" w:hAnsi="Calibri" w:cs="Calibri"/>
                <w:sz w:val="20"/>
              </w:rPr>
            </w:pPr>
            <w:r w:rsidRPr="00E74FFE">
              <w:rPr>
                <w:rFonts w:ascii="Calibri" w:hAnsi="Calibri" w:cs="Calibri"/>
                <w:sz w:val="20"/>
              </w:rPr>
              <w:t>9</w:t>
            </w:r>
          </w:p>
        </w:tc>
        <w:tc>
          <w:tcPr>
            <w:tcW w:w="4229" w:type="dxa"/>
            <w:tcMar>
              <w:top w:w="28" w:type="dxa"/>
              <w:left w:w="28" w:type="dxa"/>
              <w:bottom w:w="28" w:type="dxa"/>
              <w:right w:w="28" w:type="dxa"/>
            </w:tcMar>
            <w:vAlign w:val="center"/>
          </w:tcPr>
          <w:p w:rsidR="00BC37D2" w:rsidRPr="00E74FFE" w:rsidRDefault="00BC37D2" w:rsidP="006828D9">
            <w:pPr>
              <w:spacing w:before="60" w:after="60"/>
              <w:jc w:val="left"/>
              <w:rPr>
                <w:rFonts w:ascii="Calibri" w:hAnsi="Calibri" w:cs="Calibri"/>
                <w:sz w:val="20"/>
              </w:rPr>
            </w:pPr>
            <w:r w:rsidRPr="00E74FFE">
              <w:rPr>
                <w:rFonts w:ascii="Calibri" w:hAnsi="Calibri" w:cs="Calibri"/>
                <w:sz w:val="20"/>
              </w:rPr>
              <w:t>Γνωμοδότηση του Συμβουλίου Δημοσίων Έργων σε περίπτωση  συστήματος Μελέτης-Κατασκευής</w:t>
            </w:r>
          </w:p>
        </w:tc>
        <w:tc>
          <w:tcPr>
            <w:tcW w:w="709" w:type="dxa"/>
            <w:tcMar>
              <w:top w:w="28" w:type="dxa"/>
              <w:left w:w="28" w:type="dxa"/>
              <w:bottom w:w="28" w:type="dxa"/>
              <w:right w:w="28" w:type="dxa"/>
            </w:tcMar>
            <w:vAlign w:val="center"/>
          </w:tcPr>
          <w:p w:rsidR="00BC37D2" w:rsidRPr="00E74FFE" w:rsidRDefault="00BC37D2" w:rsidP="006828D9">
            <w:pPr>
              <w:spacing w:before="60" w:after="60"/>
              <w:jc w:val="center"/>
              <w:rPr>
                <w:rFonts w:ascii="Calibri" w:hAnsi="Calibri" w:cs="Calibri"/>
                <w:sz w:val="20"/>
              </w:rPr>
            </w:pPr>
          </w:p>
        </w:tc>
        <w:tc>
          <w:tcPr>
            <w:tcW w:w="851" w:type="dxa"/>
            <w:tcMar>
              <w:top w:w="28" w:type="dxa"/>
              <w:left w:w="28" w:type="dxa"/>
              <w:bottom w:w="28" w:type="dxa"/>
              <w:right w:w="28" w:type="dxa"/>
            </w:tcMar>
            <w:vAlign w:val="center"/>
          </w:tcPr>
          <w:p w:rsidR="00BC37D2" w:rsidRPr="00E74FFE" w:rsidRDefault="00BC37D2" w:rsidP="006828D9">
            <w:pPr>
              <w:spacing w:before="60" w:after="60"/>
              <w:jc w:val="center"/>
              <w:rPr>
                <w:rFonts w:ascii="Calibri" w:hAnsi="Calibri" w:cs="Calibri"/>
                <w:sz w:val="20"/>
              </w:rPr>
            </w:pPr>
          </w:p>
        </w:tc>
        <w:tc>
          <w:tcPr>
            <w:tcW w:w="1842" w:type="dxa"/>
            <w:tcMar>
              <w:top w:w="28" w:type="dxa"/>
              <w:left w:w="28" w:type="dxa"/>
              <w:bottom w:w="28" w:type="dxa"/>
              <w:right w:w="28" w:type="dxa"/>
            </w:tcMar>
            <w:vAlign w:val="center"/>
          </w:tcPr>
          <w:p w:rsidR="00BC37D2" w:rsidRPr="00E74FFE" w:rsidRDefault="00BC37D2" w:rsidP="006828D9">
            <w:pPr>
              <w:spacing w:before="60" w:after="60"/>
              <w:jc w:val="center"/>
              <w:rPr>
                <w:rFonts w:ascii="Calibri" w:hAnsi="Calibri" w:cs="Calibri"/>
                <w:sz w:val="20"/>
              </w:rPr>
            </w:pPr>
          </w:p>
        </w:tc>
        <w:tc>
          <w:tcPr>
            <w:tcW w:w="1531" w:type="dxa"/>
            <w:tcMar>
              <w:top w:w="28" w:type="dxa"/>
              <w:left w:w="28" w:type="dxa"/>
              <w:bottom w:w="28" w:type="dxa"/>
              <w:right w:w="28" w:type="dxa"/>
            </w:tcMar>
            <w:vAlign w:val="center"/>
          </w:tcPr>
          <w:p w:rsidR="00BC37D2" w:rsidRPr="00E74FFE" w:rsidRDefault="00BC37D2" w:rsidP="006828D9">
            <w:pPr>
              <w:spacing w:before="60" w:after="60"/>
              <w:jc w:val="center"/>
              <w:rPr>
                <w:rFonts w:ascii="Calibri" w:hAnsi="Calibri" w:cs="Calibri"/>
                <w:sz w:val="20"/>
              </w:rPr>
            </w:pPr>
          </w:p>
        </w:tc>
      </w:tr>
    </w:tbl>
    <w:p w:rsidR="008E2789" w:rsidRPr="00E74FFE" w:rsidRDefault="006D68F9" w:rsidP="006828D9">
      <w:pPr>
        <w:spacing w:before="60" w:after="60"/>
        <w:rPr>
          <w:rFonts w:ascii="Calibri" w:hAnsi="Calibri" w:cs="Calibri"/>
          <w:sz w:val="16"/>
          <w:szCs w:val="16"/>
        </w:rPr>
      </w:pPr>
      <w:r w:rsidRPr="00E74FFE">
        <w:rPr>
          <w:rFonts w:ascii="Calibri" w:hAnsi="Calibri" w:cs="Calibri"/>
          <w:sz w:val="16"/>
          <w:szCs w:val="16"/>
        </w:rPr>
        <w:t>*Με την ολοκλήρωση της κατασκευής, ο δικαιούχος οφείλει να προσκομίσει αδεία λειτουργίας της μονάδας.</w:t>
      </w:r>
    </w:p>
    <w:p w:rsidR="003F6139" w:rsidRPr="00E74FFE" w:rsidRDefault="003F6139" w:rsidP="003F6139">
      <w:pPr>
        <w:spacing w:before="60" w:after="60"/>
        <w:ind w:right="1701"/>
        <w:jc w:val="right"/>
        <w:rPr>
          <w:rFonts w:ascii="Calibri" w:hAnsi="Calibri" w:cs="Calibri"/>
          <w:sz w:val="20"/>
        </w:rPr>
      </w:pPr>
      <w:r w:rsidRPr="00E74FFE">
        <w:rPr>
          <w:rFonts w:ascii="Calibri" w:hAnsi="Calibri" w:cs="Calibri"/>
          <w:sz w:val="20"/>
        </w:rPr>
        <w:t>Ημερομηνία</w:t>
      </w:r>
    </w:p>
    <w:p w:rsidR="003F6139" w:rsidRPr="00E74FFE" w:rsidRDefault="003F6139" w:rsidP="003F6139">
      <w:pPr>
        <w:spacing w:before="60" w:after="60"/>
        <w:ind w:right="1701"/>
        <w:jc w:val="right"/>
        <w:rPr>
          <w:rFonts w:ascii="Calibri" w:hAnsi="Calibri" w:cs="Calibri"/>
          <w:sz w:val="20"/>
        </w:rPr>
      </w:pPr>
    </w:p>
    <w:p w:rsidR="003F6139" w:rsidRPr="00E74FFE" w:rsidRDefault="003F6139" w:rsidP="003F6139">
      <w:pPr>
        <w:spacing w:before="60" w:after="60"/>
        <w:ind w:right="1701"/>
        <w:jc w:val="right"/>
        <w:rPr>
          <w:rFonts w:ascii="Calibri" w:hAnsi="Calibri" w:cs="Calibri"/>
          <w:sz w:val="20"/>
        </w:rPr>
      </w:pPr>
      <w:r w:rsidRPr="00E74FFE">
        <w:rPr>
          <w:rFonts w:ascii="Calibri" w:hAnsi="Calibri" w:cs="Calibri"/>
          <w:sz w:val="20"/>
        </w:rPr>
        <w:t>Ο Νόμιμος Εκπρόσωπος</w:t>
      </w:r>
    </w:p>
    <w:p w:rsidR="00AD5586" w:rsidRPr="00E74FFE" w:rsidRDefault="00AD5586" w:rsidP="006828D9">
      <w:pPr>
        <w:spacing w:before="60" w:after="60"/>
        <w:rPr>
          <w:rFonts w:ascii="Calibri" w:hAnsi="Calibri" w:cs="Calibri"/>
          <w:sz w:val="20"/>
        </w:rPr>
      </w:pPr>
    </w:p>
    <w:sectPr w:rsidR="00AD5586" w:rsidRPr="00E74FFE" w:rsidSect="00F2047A">
      <w:pgSz w:w="11906" w:h="16838"/>
      <w:pgMar w:top="1440" w:right="1080" w:bottom="1440" w:left="1080"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E87" w:rsidRDefault="00DC5E87">
      <w:r>
        <w:separator/>
      </w:r>
    </w:p>
  </w:endnote>
  <w:endnote w:type="continuationSeparator" w:id="0">
    <w:p w:rsidR="00DC5E87" w:rsidRDefault="00DC5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E87" w:rsidRDefault="00DC5E87">
      <w:r>
        <w:separator/>
      </w:r>
    </w:p>
  </w:footnote>
  <w:footnote w:type="continuationSeparator" w:id="0">
    <w:p w:rsidR="00DC5E87" w:rsidRDefault="00DC5E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600287"/>
    <w:multiLevelType w:val="hybridMultilevel"/>
    <w:tmpl w:val="8A600AAE"/>
    <w:lvl w:ilvl="0" w:tplc="0636A33A">
      <w:start w:val="1"/>
      <w:numFmt w:val="decimal"/>
      <w:lvlText w:val="%1."/>
      <w:lvlJc w:val="left"/>
      <w:pPr>
        <w:tabs>
          <w:tab w:val="num" w:pos="0"/>
        </w:tabs>
        <w:ind w:left="0" w:firstLine="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ACC5DA1"/>
    <w:multiLevelType w:val="hybridMultilevel"/>
    <w:tmpl w:val="A26C7C74"/>
    <w:lvl w:ilvl="0" w:tplc="DCC88496">
      <w:start w:val="1"/>
      <w:numFmt w:val="decimal"/>
      <w:lvlText w:val="%1."/>
      <w:lvlJc w:val="left"/>
      <w:pPr>
        <w:tabs>
          <w:tab w:val="num" w:pos="720"/>
        </w:tabs>
        <w:ind w:left="720" w:hanging="720"/>
      </w:pPr>
      <w:rPr>
        <w:rFonts w:hint="default"/>
        <w:b w:val="0"/>
        <w:i w:val="0"/>
      </w:rPr>
    </w:lvl>
    <w:lvl w:ilvl="1" w:tplc="0409000B">
      <w:start w:val="1"/>
      <w:numFmt w:val="bullet"/>
      <w:lvlText w:val=""/>
      <w:lvlJc w:val="left"/>
      <w:pPr>
        <w:tabs>
          <w:tab w:val="num" w:pos="1080"/>
        </w:tabs>
        <w:ind w:left="1080" w:hanging="360"/>
      </w:pPr>
      <w:rPr>
        <w:rFonts w:ascii="Wingdings" w:hAnsi="Wingdings" w:hint="default"/>
      </w:rPr>
    </w:lvl>
    <w:lvl w:ilvl="2" w:tplc="6F16114A">
      <w:start w:val="1"/>
      <w:numFmt w:val="decimal"/>
      <w:lvlText w:val="%3."/>
      <w:lvlJc w:val="left"/>
      <w:pPr>
        <w:tabs>
          <w:tab w:val="num" w:pos="2340"/>
        </w:tabs>
        <w:ind w:left="2340" w:hanging="72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798"/>
    <w:rsid w:val="00005DDF"/>
    <w:rsid w:val="000145AF"/>
    <w:rsid w:val="0004760D"/>
    <w:rsid w:val="00050266"/>
    <w:rsid w:val="00056B27"/>
    <w:rsid w:val="00061BEE"/>
    <w:rsid w:val="00072558"/>
    <w:rsid w:val="000873C7"/>
    <w:rsid w:val="000A588F"/>
    <w:rsid w:val="000B6D7B"/>
    <w:rsid w:val="000D294A"/>
    <w:rsid w:val="000D6BEB"/>
    <w:rsid w:val="000D7261"/>
    <w:rsid w:val="001012C0"/>
    <w:rsid w:val="00115A07"/>
    <w:rsid w:val="001449EE"/>
    <w:rsid w:val="001A248F"/>
    <w:rsid w:val="001B6F37"/>
    <w:rsid w:val="002536AB"/>
    <w:rsid w:val="0029158C"/>
    <w:rsid w:val="002A45A0"/>
    <w:rsid w:val="002C0968"/>
    <w:rsid w:val="002E25BA"/>
    <w:rsid w:val="002E6D32"/>
    <w:rsid w:val="00306DCC"/>
    <w:rsid w:val="00311236"/>
    <w:rsid w:val="003123F7"/>
    <w:rsid w:val="00344D37"/>
    <w:rsid w:val="00345A8A"/>
    <w:rsid w:val="0036034A"/>
    <w:rsid w:val="0036358A"/>
    <w:rsid w:val="0037659E"/>
    <w:rsid w:val="003851FD"/>
    <w:rsid w:val="003F6139"/>
    <w:rsid w:val="00424E30"/>
    <w:rsid w:val="00437DF7"/>
    <w:rsid w:val="004504A1"/>
    <w:rsid w:val="0045329C"/>
    <w:rsid w:val="00473080"/>
    <w:rsid w:val="004D38E8"/>
    <w:rsid w:val="00522A87"/>
    <w:rsid w:val="005C0DC9"/>
    <w:rsid w:val="005D4F68"/>
    <w:rsid w:val="005E62A1"/>
    <w:rsid w:val="005F178D"/>
    <w:rsid w:val="006069B0"/>
    <w:rsid w:val="006078CD"/>
    <w:rsid w:val="00614178"/>
    <w:rsid w:val="0066572D"/>
    <w:rsid w:val="006828D9"/>
    <w:rsid w:val="00692385"/>
    <w:rsid w:val="006A4419"/>
    <w:rsid w:val="006D68F9"/>
    <w:rsid w:val="006E23D5"/>
    <w:rsid w:val="006E2AD5"/>
    <w:rsid w:val="006E6351"/>
    <w:rsid w:val="00723747"/>
    <w:rsid w:val="00724F5A"/>
    <w:rsid w:val="007361AF"/>
    <w:rsid w:val="00775B7F"/>
    <w:rsid w:val="008047F0"/>
    <w:rsid w:val="00824A05"/>
    <w:rsid w:val="00891CF3"/>
    <w:rsid w:val="008A6AD1"/>
    <w:rsid w:val="008D080B"/>
    <w:rsid w:val="008E2789"/>
    <w:rsid w:val="0091181C"/>
    <w:rsid w:val="0092169B"/>
    <w:rsid w:val="00944629"/>
    <w:rsid w:val="00965B02"/>
    <w:rsid w:val="00965E8F"/>
    <w:rsid w:val="0097111A"/>
    <w:rsid w:val="009B0AD2"/>
    <w:rsid w:val="009C0934"/>
    <w:rsid w:val="009C3A64"/>
    <w:rsid w:val="009D71AD"/>
    <w:rsid w:val="00A10C6B"/>
    <w:rsid w:val="00A3327B"/>
    <w:rsid w:val="00A34668"/>
    <w:rsid w:val="00A407A6"/>
    <w:rsid w:val="00A81A5C"/>
    <w:rsid w:val="00A9128F"/>
    <w:rsid w:val="00AD5586"/>
    <w:rsid w:val="00AE634C"/>
    <w:rsid w:val="00B213BC"/>
    <w:rsid w:val="00B31575"/>
    <w:rsid w:val="00B47432"/>
    <w:rsid w:val="00B71C83"/>
    <w:rsid w:val="00BC37D2"/>
    <w:rsid w:val="00BF4755"/>
    <w:rsid w:val="00BF7F25"/>
    <w:rsid w:val="00C1477C"/>
    <w:rsid w:val="00C24184"/>
    <w:rsid w:val="00C478AE"/>
    <w:rsid w:val="00C846DE"/>
    <w:rsid w:val="00CA3D8E"/>
    <w:rsid w:val="00CA73CD"/>
    <w:rsid w:val="00D0134A"/>
    <w:rsid w:val="00D33356"/>
    <w:rsid w:val="00D3595D"/>
    <w:rsid w:val="00D36788"/>
    <w:rsid w:val="00D5307E"/>
    <w:rsid w:val="00D620C3"/>
    <w:rsid w:val="00DC5D59"/>
    <w:rsid w:val="00DC5E87"/>
    <w:rsid w:val="00E114FE"/>
    <w:rsid w:val="00E17C53"/>
    <w:rsid w:val="00E21C1F"/>
    <w:rsid w:val="00E74FFE"/>
    <w:rsid w:val="00E967CE"/>
    <w:rsid w:val="00EA0A3D"/>
    <w:rsid w:val="00ED570B"/>
    <w:rsid w:val="00EE64BC"/>
    <w:rsid w:val="00EF06D0"/>
    <w:rsid w:val="00F2047A"/>
    <w:rsid w:val="00F76798"/>
    <w:rsid w:val="00F800A6"/>
    <w:rsid w:val="00FA336A"/>
    <w:rsid w:val="00FE0442"/>
    <w:rsid w:val="00FE31DF"/>
    <w:rsid w:val="00FE351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before="200"/>
      <w:jc w:val="both"/>
    </w:pPr>
    <w:rPr>
      <w:rFonts w:ascii="Arial" w:hAnsi="Arial"/>
      <w:sz w:val="22"/>
      <w:lang w:eastAsia="en-US"/>
    </w:rPr>
  </w:style>
  <w:style w:type="paragraph" w:styleId="1">
    <w:name w:val="heading 1"/>
    <w:basedOn w:val="a"/>
    <w:next w:val="a"/>
    <w:qFormat/>
    <w:pPr>
      <w:keepNext/>
      <w:shd w:val="pct10" w:color="000000" w:fill="FFFFFF"/>
      <w:spacing w:before="0" w:line="360" w:lineRule="auto"/>
      <w:jc w:val="center"/>
      <w:outlineLvl w:val="0"/>
    </w:pPr>
    <w:rPr>
      <w:rFonts w:ascii="Times New Roman" w:hAnsi="Times New Roman"/>
      <w:b/>
      <w:sz w:val="28"/>
    </w:rPr>
  </w:style>
  <w:style w:type="paragraph" w:styleId="2">
    <w:name w:val="heading 2"/>
    <w:basedOn w:val="a"/>
    <w:next w:val="a"/>
    <w:qFormat/>
    <w:pPr>
      <w:keepNext/>
      <w:spacing w:before="120"/>
      <w:ind w:left="249"/>
      <w:jc w:val="center"/>
      <w:outlineLvl w:val="1"/>
    </w:pPr>
    <w:rPr>
      <w:rFonts w:cs="Arial"/>
      <w:b/>
      <w:bCs/>
      <w:i/>
      <w:iCs/>
      <w:szCs w:val="18"/>
    </w:rPr>
  </w:style>
  <w:style w:type="paragraph" w:styleId="3">
    <w:name w:val="heading 3"/>
    <w:basedOn w:val="a"/>
    <w:next w:val="a"/>
    <w:qFormat/>
    <w:pPr>
      <w:keepNext/>
      <w:spacing w:before="0"/>
      <w:jc w:val="left"/>
      <w:outlineLvl w:val="2"/>
    </w:pPr>
    <w:rPr>
      <w:rFonts w:cs="Arial"/>
      <w:b/>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mber1">
    <w:name w:val="Number1"/>
    <w:basedOn w:val="a"/>
    <w:rPr>
      <w:b/>
      <w:bCs/>
    </w:rPr>
  </w:style>
  <w:style w:type="paragraph" w:styleId="a3">
    <w:name w:val="footnote text"/>
    <w:basedOn w:val="a"/>
    <w:semiHidden/>
    <w:pPr>
      <w:spacing w:before="0"/>
      <w:jc w:val="left"/>
    </w:pPr>
    <w:rPr>
      <w:rFonts w:ascii="Times New Roman" w:hAnsi="Times New Roman"/>
      <w:sz w:val="20"/>
      <w:lang w:val="en-US"/>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paragraph" w:styleId="a7">
    <w:name w:val="Body Text"/>
    <w:basedOn w:val="a"/>
    <w:rsid w:val="00424E30"/>
    <w:pPr>
      <w:spacing w:before="0"/>
      <w:jc w:val="center"/>
    </w:pPr>
    <w:rPr>
      <w:rFonts w:ascii="Times New Roman" w:hAnsi="Times New Roman"/>
      <w:b/>
      <w:bCs/>
      <w:sz w:val="24"/>
      <w:szCs w:val="24"/>
      <w:lang w:eastAsia="el-GR"/>
    </w:rPr>
  </w:style>
  <w:style w:type="paragraph" w:styleId="a8">
    <w:name w:val="Balloon Text"/>
    <w:basedOn w:val="a"/>
    <w:semiHidden/>
    <w:rsid w:val="00EA0A3D"/>
    <w:rPr>
      <w:rFonts w:ascii="Tahoma" w:hAnsi="Tahoma" w:cs="Tahoma"/>
      <w:sz w:val="16"/>
      <w:szCs w:val="16"/>
    </w:rPr>
  </w:style>
  <w:style w:type="paragraph" w:customStyle="1" w:styleId="Char">
    <w:name w:val="Char"/>
    <w:basedOn w:val="a"/>
    <w:rsid w:val="00E967CE"/>
    <w:pPr>
      <w:spacing w:before="0" w:after="160" w:line="240" w:lineRule="exact"/>
    </w:pPr>
    <w:rPr>
      <w:rFonts w:ascii="Verdana" w:hAnsi="Verdana"/>
      <w:sz w:val="20"/>
      <w:lang w:val="en-US"/>
    </w:rPr>
  </w:style>
  <w:style w:type="table" w:styleId="a9">
    <w:name w:val="Table Grid"/>
    <w:basedOn w:val="a1"/>
    <w:rsid w:val="008D0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965E8F"/>
    <w:pPr>
      <w:spacing w:before="0" w:after="160" w:line="240" w:lineRule="exact"/>
    </w:pPr>
    <w:rPr>
      <w:rFonts w:ascii="Verdana" w:hAnsi="Verdan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before="200"/>
      <w:jc w:val="both"/>
    </w:pPr>
    <w:rPr>
      <w:rFonts w:ascii="Arial" w:hAnsi="Arial"/>
      <w:sz w:val="22"/>
      <w:lang w:eastAsia="en-US"/>
    </w:rPr>
  </w:style>
  <w:style w:type="paragraph" w:styleId="1">
    <w:name w:val="heading 1"/>
    <w:basedOn w:val="a"/>
    <w:next w:val="a"/>
    <w:qFormat/>
    <w:pPr>
      <w:keepNext/>
      <w:shd w:val="pct10" w:color="000000" w:fill="FFFFFF"/>
      <w:spacing w:before="0" w:line="360" w:lineRule="auto"/>
      <w:jc w:val="center"/>
      <w:outlineLvl w:val="0"/>
    </w:pPr>
    <w:rPr>
      <w:rFonts w:ascii="Times New Roman" w:hAnsi="Times New Roman"/>
      <w:b/>
      <w:sz w:val="28"/>
    </w:rPr>
  </w:style>
  <w:style w:type="paragraph" w:styleId="2">
    <w:name w:val="heading 2"/>
    <w:basedOn w:val="a"/>
    <w:next w:val="a"/>
    <w:qFormat/>
    <w:pPr>
      <w:keepNext/>
      <w:spacing w:before="120"/>
      <w:ind w:left="249"/>
      <w:jc w:val="center"/>
      <w:outlineLvl w:val="1"/>
    </w:pPr>
    <w:rPr>
      <w:rFonts w:cs="Arial"/>
      <w:b/>
      <w:bCs/>
      <w:i/>
      <w:iCs/>
      <w:szCs w:val="18"/>
    </w:rPr>
  </w:style>
  <w:style w:type="paragraph" w:styleId="3">
    <w:name w:val="heading 3"/>
    <w:basedOn w:val="a"/>
    <w:next w:val="a"/>
    <w:qFormat/>
    <w:pPr>
      <w:keepNext/>
      <w:spacing w:before="0"/>
      <w:jc w:val="left"/>
      <w:outlineLvl w:val="2"/>
    </w:pPr>
    <w:rPr>
      <w:rFonts w:cs="Arial"/>
      <w:b/>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mber1">
    <w:name w:val="Number1"/>
    <w:basedOn w:val="a"/>
    <w:rPr>
      <w:b/>
      <w:bCs/>
    </w:rPr>
  </w:style>
  <w:style w:type="paragraph" w:styleId="a3">
    <w:name w:val="footnote text"/>
    <w:basedOn w:val="a"/>
    <w:semiHidden/>
    <w:pPr>
      <w:spacing w:before="0"/>
      <w:jc w:val="left"/>
    </w:pPr>
    <w:rPr>
      <w:rFonts w:ascii="Times New Roman" w:hAnsi="Times New Roman"/>
      <w:sz w:val="20"/>
      <w:lang w:val="en-US"/>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paragraph" w:styleId="a7">
    <w:name w:val="Body Text"/>
    <w:basedOn w:val="a"/>
    <w:rsid w:val="00424E30"/>
    <w:pPr>
      <w:spacing w:before="0"/>
      <w:jc w:val="center"/>
    </w:pPr>
    <w:rPr>
      <w:rFonts w:ascii="Times New Roman" w:hAnsi="Times New Roman"/>
      <w:b/>
      <w:bCs/>
      <w:sz w:val="24"/>
      <w:szCs w:val="24"/>
      <w:lang w:eastAsia="el-GR"/>
    </w:rPr>
  </w:style>
  <w:style w:type="paragraph" w:styleId="a8">
    <w:name w:val="Balloon Text"/>
    <w:basedOn w:val="a"/>
    <w:semiHidden/>
    <w:rsid w:val="00EA0A3D"/>
    <w:rPr>
      <w:rFonts w:ascii="Tahoma" w:hAnsi="Tahoma" w:cs="Tahoma"/>
      <w:sz w:val="16"/>
      <w:szCs w:val="16"/>
    </w:rPr>
  </w:style>
  <w:style w:type="paragraph" w:customStyle="1" w:styleId="Char">
    <w:name w:val="Char"/>
    <w:basedOn w:val="a"/>
    <w:rsid w:val="00E967CE"/>
    <w:pPr>
      <w:spacing w:before="0" w:after="160" w:line="240" w:lineRule="exact"/>
    </w:pPr>
    <w:rPr>
      <w:rFonts w:ascii="Verdana" w:hAnsi="Verdana"/>
      <w:sz w:val="20"/>
      <w:lang w:val="en-US"/>
    </w:rPr>
  </w:style>
  <w:style w:type="table" w:styleId="a9">
    <w:name w:val="Table Grid"/>
    <w:basedOn w:val="a1"/>
    <w:rsid w:val="008D0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965E8F"/>
    <w:pPr>
      <w:spacing w:before="0" w:after="160" w:line="240" w:lineRule="exact"/>
    </w:pPr>
    <w:rPr>
      <w:rFonts w:ascii="Verdana" w:hAnsi="Verdan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244</Words>
  <Characters>1649</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ΠΙΝΑΚΑΣ Δ2</vt:lpstr>
    </vt:vector>
  </TitlesOfParts>
  <Company>ΕΥΣ / ΥΠΟΙΟ</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Δ2</dc:title>
  <dc:creator>ΕΔΑ ΠΚΜ</dc:creator>
  <cp:lastModifiedBy>ΧΑΤΖΗΙΩΑΝΝΟΥ ΤΡΥΦΩΝΑΣ</cp:lastModifiedBy>
  <cp:revision>7</cp:revision>
  <cp:lastPrinted>2017-02-13T13:06:00Z</cp:lastPrinted>
  <dcterms:created xsi:type="dcterms:W3CDTF">2016-07-21T13:48:00Z</dcterms:created>
  <dcterms:modified xsi:type="dcterms:W3CDTF">2017-02-13T13:19:00Z</dcterms:modified>
</cp:coreProperties>
</file>