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C9" w:rsidRPr="00BE33C9" w:rsidRDefault="00BE33C9" w:rsidP="00BE33C9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p w:rsidR="00BE33C9" w:rsidRPr="00BE33C9" w:rsidRDefault="00BE33C9" w:rsidP="00BE33C9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BE33C9">
        <w:rPr>
          <w:rFonts w:ascii="Tahoma" w:hAnsi="Tahoma" w:cs="Tahoma"/>
          <w:sz w:val="20"/>
          <w:szCs w:val="20"/>
        </w:rPr>
        <w:t>Ως μεθοδολογία αξιολόγησης για τ</w:t>
      </w:r>
      <w:r>
        <w:rPr>
          <w:rFonts w:ascii="Tahoma" w:hAnsi="Tahoma" w:cs="Tahoma"/>
          <w:sz w:val="20"/>
          <w:szCs w:val="20"/>
        </w:rPr>
        <w:t>ην</w:t>
      </w:r>
      <w:r w:rsidRPr="00BE33C9">
        <w:rPr>
          <w:rFonts w:ascii="Tahoma" w:hAnsi="Tahoma" w:cs="Tahoma"/>
          <w:sz w:val="20"/>
          <w:szCs w:val="20"/>
        </w:rPr>
        <w:t xml:space="preserve"> δράσ</w:t>
      </w:r>
      <w:r>
        <w:rPr>
          <w:rFonts w:ascii="Tahoma" w:hAnsi="Tahoma" w:cs="Tahoma"/>
          <w:sz w:val="20"/>
          <w:szCs w:val="20"/>
        </w:rPr>
        <w:t>η</w:t>
      </w:r>
      <w:r w:rsidRPr="00BE33C9">
        <w:rPr>
          <w:rFonts w:ascii="Tahoma" w:hAnsi="Tahoma" w:cs="Tahoma"/>
          <w:sz w:val="20"/>
          <w:szCs w:val="20"/>
        </w:rPr>
        <w:t xml:space="preserve"> </w:t>
      </w:r>
      <w:r w:rsidR="00210DBB">
        <w:rPr>
          <w:rFonts w:ascii="Tahoma" w:hAnsi="Tahoma" w:cs="Tahoma"/>
          <w:sz w:val="20"/>
          <w:szCs w:val="20"/>
        </w:rPr>
        <w:t>9</w:t>
      </w:r>
      <w:r w:rsidRPr="00BE33C9">
        <w:rPr>
          <w:rFonts w:ascii="Tahoma" w:hAnsi="Tahoma" w:cs="Tahoma"/>
          <w:sz w:val="20"/>
          <w:szCs w:val="20"/>
        </w:rPr>
        <w:t xml:space="preserve">α.2: </w:t>
      </w:r>
      <w:r w:rsidR="00210DBB">
        <w:rPr>
          <w:rFonts w:ascii="Tahoma" w:hAnsi="Tahoma" w:cs="Tahoma"/>
          <w:sz w:val="20"/>
          <w:szCs w:val="20"/>
        </w:rPr>
        <w:t>«</w:t>
      </w:r>
      <w:bookmarkStart w:id="0" w:name="_GoBack"/>
      <w:bookmarkEnd w:id="0"/>
      <w:r w:rsidR="00210DBB" w:rsidRPr="00210DBB">
        <w:rPr>
          <w:rFonts w:ascii="Tahoma" w:hAnsi="Tahoma" w:cs="Tahoma"/>
          <w:sz w:val="20"/>
          <w:szCs w:val="20"/>
        </w:rPr>
        <w:t>Κοινωνικές υποδομές</w:t>
      </w:r>
      <w:r>
        <w:rPr>
          <w:rFonts w:ascii="Tahoma" w:hAnsi="Tahoma" w:cs="Tahoma"/>
          <w:sz w:val="20"/>
          <w:szCs w:val="20"/>
        </w:rPr>
        <w:t xml:space="preserve">», </w:t>
      </w:r>
      <w:r w:rsidRPr="00BE33C9">
        <w:rPr>
          <w:rFonts w:ascii="Tahoma" w:hAnsi="Tahoma" w:cs="Tahoma"/>
          <w:sz w:val="20"/>
          <w:szCs w:val="20"/>
        </w:rPr>
        <w:t xml:space="preserve">προτείνεται η </w:t>
      </w:r>
      <w:r w:rsidR="00127177">
        <w:rPr>
          <w:rFonts w:ascii="Tahoma" w:hAnsi="Tahoma" w:cs="Tahoma"/>
          <w:sz w:val="20"/>
          <w:szCs w:val="20"/>
        </w:rPr>
        <w:t>συγκριτική</w:t>
      </w:r>
      <w:r w:rsidRPr="00BE33C9">
        <w:rPr>
          <w:rFonts w:ascii="Tahoma" w:hAnsi="Tahoma" w:cs="Tahoma"/>
          <w:sz w:val="20"/>
          <w:szCs w:val="20"/>
        </w:rPr>
        <w:t xml:space="preserve"> αξιολόγηση</w:t>
      </w:r>
      <w:r>
        <w:rPr>
          <w:rFonts w:ascii="Tahoma" w:hAnsi="Tahoma" w:cs="Tahoma"/>
          <w:sz w:val="20"/>
          <w:szCs w:val="20"/>
        </w:rPr>
        <w:t>.</w:t>
      </w:r>
    </w:p>
    <w:p w:rsidR="004B31B2" w:rsidRDefault="004B31B2" w:rsidP="004B31B2">
      <w:pPr>
        <w:spacing w:after="120" w:line="280" w:lineRule="exact"/>
        <w:rPr>
          <w:rFonts w:ascii="Tahoma" w:hAnsi="Tahoma" w:cs="Tahoma"/>
          <w:bCs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 xml:space="preserve">Η επιλογή της </w:t>
      </w:r>
      <w:r>
        <w:rPr>
          <w:rFonts w:ascii="Tahoma" w:hAnsi="Tahoma" w:cs="Tahoma"/>
          <w:sz w:val="20"/>
          <w:szCs w:val="20"/>
        </w:rPr>
        <w:t xml:space="preserve">συγκριτικής </w:t>
      </w:r>
      <w:r w:rsidRPr="00601919">
        <w:rPr>
          <w:rFonts w:ascii="Tahoma" w:hAnsi="Tahoma" w:cs="Tahoma"/>
          <w:sz w:val="20"/>
          <w:szCs w:val="20"/>
        </w:rPr>
        <w:t>αξιολόγησης έγινε γιατί</w:t>
      </w:r>
      <w:r>
        <w:rPr>
          <w:rFonts w:ascii="Tahoma" w:hAnsi="Tahoma" w:cs="Tahoma"/>
          <w:sz w:val="20"/>
          <w:szCs w:val="20"/>
        </w:rPr>
        <w:t xml:space="preserve"> </w:t>
      </w:r>
      <w:r w:rsidRPr="0094602B">
        <w:rPr>
          <w:rFonts w:ascii="Tahoma" w:hAnsi="Tahoma" w:cs="Tahoma"/>
          <w:sz w:val="20"/>
          <w:szCs w:val="20"/>
        </w:rPr>
        <w:t>πλεονεκτεί σημαντικά στην τεκμηρίωση της επιλογής των πλέον κατάλληλων πράξεων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4B31B2" w:rsidRPr="00EB018E" w:rsidRDefault="004B31B2" w:rsidP="004B31B2">
      <w:pPr>
        <w:spacing w:after="120" w:line="28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συγκριτική αξιολόγηση περιλαμβάνει τα εξής:</w:t>
      </w:r>
    </w:p>
    <w:p w:rsidR="004B31B2" w:rsidRPr="0094602B" w:rsidRDefault="004B31B2" w:rsidP="004B31B2">
      <w:pPr>
        <w:spacing w:after="120" w:line="280" w:lineRule="exact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Συγκριτική</w:t>
      </w:r>
      <w:r w:rsidRPr="0094602B">
        <w:rPr>
          <w:rFonts w:ascii="Tahoma" w:hAnsi="Tahoma" w:cs="Tahoma"/>
          <w:b/>
          <w:sz w:val="20"/>
          <w:szCs w:val="20"/>
        </w:rPr>
        <w:t xml:space="preserve"> Αξιολόγηση</w:t>
      </w:r>
    </w:p>
    <w:p w:rsidR="004B31B2" w:rsidRPr="0094602B" w:rsidRDefault="004B31B2" w:rsidP="004B31B2">
      <w:pPr>
        <w:spacing w:after="120" w:line="280" w:lineRule="exact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9A6CD7" w:rsidRPr="00BE33C9" w:rsidRDefault="009A6CD7" w:rsidP="004B31B2">
      <w:pPr>
        <w:spacing w:after="120" w:line="280" w:lineRule="exact"/>
        <w:rPr>
          <w:rFonts w:ascii="Tahoma" w:hAnsi="Tahoma" w:cs="Tahoma"/>
          <w:sz w:val="20"/>
          <w:szCs w:val="20"/>
        </w:rPr>
      </w:pPr>
    </w:p>
    <w:sectPr w:rsidR="009A6CD7" w:rsidRPr="00BE33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C9"/>
    <w:rsid w:val="00127177"/>
    <w:rsid w:val="00210DBB"/>
    <w:rsid w:val="004B31B2"/>
    <w:rsid w:val="00647FDD"/>
    <w:rsid w:val="007E5905"/>
    <w:rsid w:val="009A6CD7"/>
    <w:rsid w:val="00BE33C9"/>
    <w:rsid w:val="00E1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C9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3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C9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3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ΧΑΤΖΗΙΩΑΝΝΟΥ ΤΡΥΦΩΝΑΣ</dc:creator>
  <cp:lastModifiedBy>ΕΔΙΠΠΙΔΗ ΧΡΙΣΤΙΝΑ</cp:lastModifiedBy>
  <cp:revision>3</cp:revision>
  <cp:lastPrinted>2016-04-14T12:42:00Z</cp:lastPrinted>
  <dcterms:created xsi:type="dcterms:W3CDTF">2016-09-23T11:54:00Z</dcterms:created>
  <dcterms:modified xsi:type="dcterms:W3CDTF">2016-09-23T11:54:00Z</dcterms:modified>
</cp:coreProperties>
</file>