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  <w:r w:rsidRPr="00500268">
        <w:rPr>
          <w:rFonts w:cs="Tahoma"/>
          <w:b/>
          <w:bCs/>
        </w:rPr>
        <w:t>ΜΕΘΟΔΟΛΟΓΙΑ ΑΞΙΟΛΟΓΗΣΗΣ</w:t>
      </w:r>
    </w:p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</w:p>
    <w:p w:rsidR="003F5C63" w:rsidRPr="00500268" w:rsidRDefault="0044622F" w:rsidP="00EB018E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 xml:space="preserve">Ως μεθοδολογία αξιολόγησης </w:t>
      </w:r>
      <w:r w:rsidR="00876C28" w:rsidRPr="00500268">
        <w:rPr>
          <w:rFonts w:cs="Tahoma"/>
        </w:rPr>
        <w:t xml:space="preserve">για την δράση </w:t>
      </w:r>
      <w:r w:rsidR="00500268" w:rsidRPr="00500268">
        <w:rPr>
          <w:rFonts w:cs="Tahoma"/>
        </w:rPr>
        <w:t>5α</w:t>
      </w:r>
      <w:r w:rsidR="000A55A1" w:rsidRPr="00500268">
        <w:rPr>
          <w:rFonts w:cs="Tahoma"/>
        </w:rPr>
        <w:t>.</w:t>
      </w:r>
      <w:r w:rsidR="00500268" w:rsidRPr="00500268">
        <w:rPr>
          <w:rFonts w:cs="Tahoma"/>
        </w:rPr>
        <w:t>7</w:t>
      </w:r>
      <w:r w:rsidR="00876C28" w:rsidRPr="00500268">
        <w:rPr>
          <w:rFonts w:cs="Tahoma"/>
        </w:rPr>
        <w:t xml:space="preserve"> «</w:t>
      </w:r>
      <w:r w:rsidR="00500268" w:rsidRPr="00500268">
        <w:t>Συστήματα για την πρόληψη και την αντιμετώπιση φυσικών καταστροφών στην περιοχή παρέμβασης της Στρατηγικής Βιώσιμης Αστικής Ανάπτυξης (ΣΒΑΑ) της Μητροπολιτικής Ενότητας Θεσσαλονίκης</w:t>
      </w:r>
      <w:r w:rsidR="00876C28" w:rsidRPr="00500268">
        <w:rPr>
          <w:rFonts w:cs="Tahoma"/>
        </w:rPr>
        <w:t>»</w:t>
      </w:r>
      <w:r w:rsidRPr="00500268">
        <w:rPr>
          <w:rFonts w:cs="Tahoma"/>
        </w:rPr>
        <w:t>, προτείνεται</w:t>
      </w:r>
      <w:r w:rsidR="000A55A1" w:rsidRPr="00500268">
        <w:rPr>
          <w:rFonts w:cs="Tahoma"/>
        </w:rPr>
        <w:t xml:space="preserve"> η συγκριτική αξιολόγηση</w:t>
      </w:r>
      <w:r w:rsidR="003F5C63" w:rsidRPr="00500268">
        <w:rPr>
          <w:rFonts w:cs="Tahoma"/>
        </w:rPr>
        <w:t>.</w:t>
      </w:r>
      <w:bookmarkStart w:id="0" w:name="_GoBack"/>
      <w:bookmarkEnd w:id="0"/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συγκριτική αξιολόγηση περιλαμβάνει τα εξής: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Συγκριτική Αξιολόγηση</w:t>
      </w:r>
    </w:p>
    <w:p w:rsidR="003F5C63" w:rsidRPr="00500268" w:rsidRDefault="000A55A1" w:rsidP="000A55A1">
      <w:pPr>
        <w:spacing w:after="120" w:line="280" w:lineRule="exact"/>
        <w:jc w:val="both"/>
      </w:pPr>
      <w:r w:rsidRPr="00500268">
        <w:rPr>
          <w:rFonts w:cs="Tahoma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sectPr w:rsidR="003F5C63" w:rsidRPr="00500268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A55A1"/>
    <w:rsid w:val="00357441"/>
    <w:rsid w:val="003F5C63"/>
    <w:rsid w:val="00402151"/>
    <w:rsid w:val="0044622F"/>
    <w:rsid w:val="004948C7"/>
    <w:rsid w:val="00500268"/>
    <w:rsid w:val="00617856"/>
    <w:rsid w:val="006827D9"/>
    <w:rsid w:val="00876C28"/>
    <w:rsid w:val="00963E22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11</cp:revision>
  <dcterms:created xsi:type="dcterms:W3CDTF">2015-12-29T10:26:00Z</dcterms:created>
  <dcterms:modified xsi:type="dcterms:W3CDTF">2017-11-01T10:47:00Z</dcterms:modified>
</cp:coreProperties>
</file>